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34C" w:rsidRPr="00460290" w:rsidRDefault="00460290" w:rsidP="00024BA6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b/>
          <w:bCs/>
          <w:color w:val="373737"/>
          <w:sz w:val="20"/>
          <w:lang w:val="en-US"/>
        </w:rPr>
      </w:pPr>
      <w:r>
        <w:rPr>
          <w:rFonts w:ascii="Helvetica" w:eastAsia="Times New Roman" w:hAnsi="Helvetica" w:cs="Helvetica"/>
          <w:b/>
          <w:bCs/>
          <w:color w:val="373737"/>
          <w:sz w:val="20"/>
        </w:rPr>
        <w:t xml:space="preserve">МБОУ </w:t>
      </w:r>
      <w:proofErr w:type="spellStart"/>
      <w:r>
        <w:rPr>
          <w:rFonts w:ascii="Helvetica" w:eastAsia="Times New Roman" w:hAnsi="Helvetica" w:cs="Helvetica"/>
          <w:b/>
          <w:bCs/>
          <w:color w:val="373737"/>
          <w:sz w:val="20"/>
        </w:rPr>
        <w:t>Присальская</w:t>
      </w:r>
      <w:proofErr w:type="spellEnd"/>
      <w:r>
        <w:rPr>
          <w:rFonts w:ascii="Helvetica" w:eastAsia="Times New Roman" w:hAnsi="Helvetica" w:cs="Helvetica"/>
          <w:b/>
          <w:bCs/>
          <w:color w:val="373737"/>
          <w:sz w:val="20"/>
        </w:rPr>
        <w:t xml:space="preserve"> СШ №10</w:t>
      </w:r>
    </w:p>
    <w:p w:rsidR="00024BA6" w:rsidRDefault="00024BA6" w:rsidP="00024BA6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b/>
          <w:bCs/>
          <w:color w:val="373737"/>
          <w:sz w:val="20"/>
        </w:rPr>
      </w:pPr>
      <w:r w:rsidRPr="00024BA6">
        <w:rPr>
          <w:rFonts w:ascii="Helvetica" w:eastAsia="Times New Roman" w:hAnsi="Helvetica" w:cs="Helvetica"/>
          <w:b/>
          <w:bCs/>
          <w:color w:val="373737"/>
          <w:sz w:val="20"/>
        </w:rPr>
        <w:t>ОТЧЕТ О САМООБСЛЕДОВАНИИ ОБЩЕОБРАЗОВАТЕЛЬНОГО УЧРЕЖДЕНИЯ</w:t>
      </w:r>
    </w:p>
    <w:p w:rsidR="00E14E5D" w:rsidRPr="00024BA6" w:rsidRDefault="00E14E5D" w:rsidP="00024BA6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>
        <w:rPr>
          <w:rFonts w:ascii="Helvetica" w:eastAsia="Times New Roman" w:hAnsi="Helvetica" w:cs="Helvetica"/>
          <w:b/>
          <w:bCs/>
          <w:color w:val="373737"/>
          <w:sz w:val="20"/>
        </w:rPr>
        <w:t xml:space="preserve">За 2016-2017 </w:t>
      </w:r>
      <w:proofErr w:type="spellStart"/>
      <w:r>
        <w:rPr>
          <w:rFonts w:ascii="Helvetica" w:eastAsia="Times New Roman" w:hAnsi="Helvetica" w:cs="Helvetica"/>
          <w:b/>
          <w:bCs/>
          <w:color w:val="373737"/>
          <w:sz w:val="20"/>
        </w:rPr>
        <w:t>уч</w:t>
      </w:r>
      <w:proofErr w:type="gramStart"/>
      <w:r>
        <w:rPr>
          <w:rFonts w:ascii="Helvetica" w:eastAsia="Times New Roman" w:hAnsi="Helvetica" w:cs="Helvetica"/>
          <w:b/>
          <w:bCs/>
          <w:color w:val="373737"/>
          <w:sz w:val="20"/>
        </w:rPr>
        <w:t>.г</w:t>
      </w:r>
      <w:proofErr w:type="gramEnd"/>
      <w:r>
        <w:rPr>
          <w:rFonts w:ascii="Helvetica" w:eastAsia="Times New Roman" w:hAnsi="Helvetica" w:cs="Helvetica"/>
          <w:b/>
          <w:bCs/>
          <w:color w:val="373737"/>
          <w:sz w:val="20"/>
        </w:rPr>
        <w:t>од</w:t>
      </w:r>
      <w:proofErr w:type="spellEnd"/>
    </w:p>
    <w:p w:rsidR="00024BA6" w:rsidRPr="00024BA6" w:rsidRDefault="00024BA6" w:rsidP="00024BA6">
      <w:pPr>
        <w:spacing w:after="240" w:line="312" w:lineRule="atLeast"/>
        <w:jc w:val="righ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b/>
          <w:bCs/>
          <w:color w:val="373737"/>
          <w:sz w:val="20"/>
        </w:rPr>
        <w:t>РАЗДЕЛ 1. ОБЩИЕ СВЕДЕНИЯ ОБ ОБЩЕОБРАЗОВАТЕЛЬНОМ УЧРЕЖДЕНИИ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1.1.   Полное наименование общеобразовательного учреждения в соответствии с Уставом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595"/>
      </w:tblGrid>
      <w:tr w:rsidR="00024BA6" w:rsidRPr="00024BA6" w:rsidTr="00024BA6">
        <w:tc>
          <w:tcPr>
            <w:tcW w:w="5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460290" w:rsidRDefault="00024BA6" w:rsidP="00460290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                       Муниципальное 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бюджетное </w:t>
            </w: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общеобразовательное учреждение </w:t>
            </w:r>
            <w:r w:rsidR="00460290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Присальская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средняя школа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№1</w:t>
            </w:r>
            <w:r w:rsidR="00460290" w:rsidRPr="00460290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1.2.   Место нахождения общеобразовательного учреждения - юридический и фактический адреса (при наличии нескольких площадок, на которых ведется образовательная деятельность, указать все адреса)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595"/>
      </w:tblGrid>
      <w:tr w:rsidR="00024BA6" w:rsidRPr="00024BA6" w:rsidTr="00024BA6">
        <w:tc>
          <w:tcPr>
            <w:tcW w:w="5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A7892" w:rsidRDefault="000A7892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A7892">
              <w:rPr>
                <w:rFonts w:ascii="Times New Roman" w:eastAsia="Times New Roman" w:hAnsi="Times New Roman" w:cs="Times New Roman"/>
                <w:sz w:val="17"/>
                <w:szCs w:val="17"/>
              </w:rPr>
              <w:t>347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  <w:t> </w:t>
            </w:r>
            <w:r w:rsidRPr="000A7892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415 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ул. Школьная 7 х.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Присальский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Дубовский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район Ростовская область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1051"/>
        <w:gridCol w:w="1535"/>
        <w:gridCol w:w="760"/>
        <w:gridCol w:w="1633"/>
        <w:gridCol w:w="283"/>
        <w:gridCol w:w="761"/>
        <w:gridCol w:w="3476"/>
      </w:tblGrid>
      <w:tr w:rsidR="00024BA6" w:rsidRPr="00024BA6" w:rsidTr="00024BA6">
        <w:tc>
          <w:tcPr>
            <w:tcW w:w="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Телефон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A7892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8863 77 58267</w:t>
            </w:r>
          </w:p>
        </w:tc>
        <w:tc>
          <w:tcPr>
            <w:tcW w:w="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Факс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A7892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8863 77 58 267</w:t>
            </w:r>
          </w:p>
        </w:tc>
        <w:tc>
          <w:tcPr>
            <w:tcW w:w="1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proofErr w:type="spell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e-mail</w:t>
            </w:r>
            <w:proofErr w:type="spellEnd"/>
          </w:p>
        </w:tc>
        <w:tc>
          <w:tcPr>
            <w:tcW w:w="1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72530E" w:rsidP="000A7892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hyperlink r:id="rId4" w:history="1">
              <w:r w:rsidR="000A7892" w:rsidRPr="000D7EB5">
                <w:rPr>
                  <w:rStyle w:val="a6"/>
                  <w:rFonts w:ascii="Times New Roman" w:eastAsia="Times New Roman" w:hAnsi="Times New Roman" w:cs="Times New Roman"/>
                  <w:sz w:val="17"/>
                  <w:szCs w:val="17"/>
                  <w:lang w:val="en-US"/>
                </w:rPr>
                <w:t>Shkola</w:t>
              </w:r>
              <w:r w:rsidR="000A7892" w:rsidRPr="000D7EB5">
                <w:rPr>
                  <w:rStyle w:val="a6"/>
                  <w:rFonts w:ascii="Times New Roman" w:eastAsia="Times New Roman" w:hAnsi="Times New Roman" w:cs="Times New Roman"/>
                  <w:sz w:val="17"/>
                  <w:szCs w:val="17"/>
                </w:rPr>
                <w:t>10</w:t>
              </w:r>
              <w:r w:rsidR="000A7892" w:rsidRPr="000D7EB5">
                <w:rPr>
                  <w:rStyle w:val="a6"/>
                  <w:rFonts w:ascii="Times New Roman" w:eastAsia="Times New Roman" w:hAnsi="Times New Roman" w:cs="Times New Roman"/>
                  <w:sz w:val="17"/>
                  <w:szCs w:val="17"/>
                  <w:lang w:val="en-US"/>
                </w:rPr>
                <w:t>klass</w:t>
              </w:r>
              <w:r w:rsidR="000A7892" w:rsidRPr="000D7EB5">
                <w:rPr>
                  <w:rStyle w:val="a6"/>
                  <w:rFonts w:ascii="Times New Roman" w:eastAsia="Times New Roman" w:hAnsi="Times New Roman" w:cs="Times New Roman"/>
                  <w:sz w:val="17"/>
                  <w:szCs w:val="17"/>
                </w:rPr>
                <w:t>@</w:t>
              </w:r>
              <w:r w:rsidR="000A7892" w:rsidRPr="000D7EB5">
                <w:rPr>
                  <w:rStyle w:val="a6"/>
                  <w:rFonts w:ascii="Times New Roman" w:eastAsia="Times New Roman" w:hAnsi="Times New Roman" w:cs="Times New Roman"/>
                  <w:sz w:val="17"/>
                  <w:szCs w:val="17"/>
                  <w:lang w:val="en-US"/>
                </w:rPr>
                <w:t>yandex</w:t>
              </w:r>
              <w:r w:rsidR="000A7892" w:rsidRPr="000D7EB5">
                <w:rPr>
                  <w:rStyle w:val="a6"/>
                  <w:rFonts w:ascii="Times New Roman" w:eastAsia="Times New Roman" w:hAnsi="Times New Roman" w:cs="Times New Roman"/>
                  <w:sz w:val="17"/>
                  <w:szCs w:val="17"/>
                </w:rPr>
                <w:t>.</w:t>
              </w:r>
              <w:r w:rsidR="000A7892">
                <w:rPr>
                  <w:rStyle w:val="a6"/>
                  <w:rFonts w:ascii="Times New Roman" w:eastAsia="Times New Roman" w:hAnsi="Times New Roman" w:cs="Times New Roman"/>
                  <w:sz w:val="17"/>
                  <w:szCs w:val="17"/>
                  <w:lang w:val="en-US"/>
                </w:rPr>
                <w:t xml:space="preserve"> </w:t>
              </w:r>
              <w:proofErr w:type="spellStart"/>
              <w:r w:rsidR="000A7892" w:rsidRPr="000D7EB5">
                <w:rPr>
                  <w:rStyle w:val="a6"/>
                  <w:rFonts w:ascii="Times New Roman" w:eastAsia="Times New Roman" w:hAnsi="Times New Roman" w:cs="Times New Roman"/>
                  <w:sz w:val="17"/>
                  <w:szCs w:val="17"/>
                  <w:lang w:val="en-US"/>
                </w:rPr>
                <w:t>ru</w:t>
              </w:r>
              <w:proofErr w:type="spellEnd"/>
            </w:hyperlink>
            <w:r w:rsidR="000A7892" w:rsidRPr="000A7892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1.3.   Учредители (название организации и/или Ф.И.О. физического лица, адрес, телефон)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595"/>
      </w:tblGrid>
      <w:tr w:rsidR="00024BA6" w:rsidRPr="00024BA6" w:rsidTr="00024BA6">
        <w:tc>
          <w:tcPr>
            <w:tcW w:w="5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1.4.   Имеющиеся лицензии на образовательную деятельность: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4"/>
        <w:gridCol w:w="2251"/>
        <w:gridCol w:w="2840"/>
      </w:tblGrid>
      <w:tr w:rsidR="00024BA6" w:rsidRPr="00024BA6" w:rsidTr="00386BAC">
        <w:tc>
          <w:tcPr>
            <w:tcW w:w="2347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Реализуемые образовательные программы</w:t>
            </w:r>
          </w:p>
        </w:tc>
        <w:tc>
          <w:tcPr>
            <w:tcW w:w="1173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Серия, №</w:t>
            </w:r>
          </w:p>
        </w:tc>
        <w:tc>
          <w:tcPr>
            <w:tcW w:w="148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Дата выдачи</w:t>
            </w:r>
          </w:p>
        </w:tc>
      </w:tr>
      <w:tr w:rsidR="00024BA6" w:rsidRPr="00024BA6" w:rsidTr="00386BAC">
        <w:tc>
          <w:tcPr>
            <w:tcW w:w="2347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877A7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основная образовательная программа </w:t>
            </w:r>
            <w:r w:rsidR="00877A76">
              <w:rPr>
                <w:rFonts w:ascii="Times New Roman" w:eastAsia="Times New Roman" w:hAnsi="Times New Roman" w:cs="Times New Roman"/>
                <w:sz w:val="17"/>
                <w:szCs w:val="17"/>
              </w:rPr>
              <w:t>начального общего образования</w:t>
            </w:r>
          </w:p>
        </w:tc>
        <w:tc>
          <w:tcPr>
            <w:tcW w:w="1173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877A76" w:rsidP="00877A7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№2808</w:t>
            </w:r>
          </w:p>
        </w:tc>
        <w:tc>
          <w:tcPr>
            <w:tcW w:w="148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877A7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06.09.2012</w:t>
            </w:r>
          </w:p>
        </w:tc>
      </w:tr>
      <w:tr w:rsidR="00024BA6" w:rsidRPr="00024BA6" w:rsidTr="00386BAC">
        <w:tc>
          <w:tcPr>
            <w:tcW w:w="2347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основная образовательная программа </w:t>
            </w:r>
            <w:r w:rsidR="00877A76">
              <w:rPr>
                <w:rFonts w:ascii="Times New Roman" w:eastAsia="Times New Roman" w:hAnsi="Times New Roman" w:cs="Times New Roman"/>
                <w:sz w:val="17"/>
                <w:szCs w:val="17"/>
              </w:rPr>
              <w:t>основного  общего образовани</w:t>
            </w:r>
            <w:r w:rsidR="00386BAC">
              <w:rPr>
                <w:rFonts w:ascii="Times New Roman" w:eastAsia="Times New Roman" w:hAnsi="Times New Roman" w:cs="Times New Roman"/>
                <w:sz w:val="17"/>
                <w:szCs w:val="17"/>
              </w:rPr>
              <w:t>я</w:t>
            </w: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;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1173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877A7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№ </w:t>
            </w:r>
            <w:r w:rsidR="00877A76">
              <w:rPr>
                <w:rFonts w:ascii="Times New Roman" w:eastAsia="Times New Roman" w:hAnsi="Times New Roman" w:cs="Times New Roman"/>
                <w:sz w:val="17"/>
                <w:szCs w:val="17"/>
              </w:rPr>
              <w:t>2808</w:t>
            </w:r>
          </w:p>
        </w:tc>
        <w:tc>
          <w:tcPr>
            <w:tcW w:w="148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877A7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06.09.2012</w:t>
            </w:r>
          </w:p>
        </w:tc>
      </w:tr>
      <w:tr w:rsidR="00024BA6" w:rsidRPr="00024BA6" w:rsidTr="00386BAC">
        <w:tc>
          <w:tcPr>
            <w:tcW w:w="2347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основная образовательная программа </w:t>
            </w:r>
            <w:r w:rsidR="00386BAC">
              <w:rPr>
                <w:rFonts w:ascii="Times New Roman" w:eastAsia="Times New Roman" w:hAnsi="Times New Roman" w:cs="Times New Roman"/>
                <w:sz w:val="17"/>
                <w:szCs w:val="17"/>
              </w:rPr>
              <w:t>среднег</w:t>
            </w:r>
            <w:proofErr w:type="gramStart"/>
            <w:r w:rsidR="00386BAC">
              <w:rPr>
                <w:rFonts w:ascii="Times New Roman" w:eastAsia="Times New Roman" w:hAnsi="Times New Roman" w:cs="Times New Roman"/>
                <w:sz w:val="17"/>
                <w:szCs w:val="17"/>
              </w:rPr>
              <w:t>о(</w:t>
            </w:r>
            <w:proofErr w:type="gramEnd"/>
            <w:r w:rsidR="00386BAC">
              <w:rPr>
                <w:rFonts w:ascii="Times New Roman" w:eastAsia="Times New Roman" w:hAnsi="Times New Roman" w:cs="Times New Roman"/>
                <w:sz w:val="17"/>
                <w:szCs w:val="17"/>
              </w:rPr>
              <w:t>полного</w:t>
            </w:r>
            <w:r w:rsidR="00877A76">
              <w:rPr>
                <w:rFonts w:ascii="Times New Roman" w:eastAsia="Times New Roman" w:hAnsi="Times New Roman" w:cs="Times New Roman"/>
                <w:sz w:val="17"/>
                <w:szCs w:val="17"/>
              </w:rPr>
              <w:t>)</w:t>
            </w: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общего образования;</w:t>
            </w:r>
          </w:p>
        </w:tc>
        <w:tc>
          <w:tcPr>
            <w:tcW w:w="1173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386BAC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№ </w:t>
            </w:r>
            <w:r w:rsidR="00386BAC">
              <w:rPr>
                <w:rFonts w:ascii="Times New Roman" w:eastAsia="Times New Roman" w:hAnsi="Times New Roman" w:cs="Times New Roman"/>
                <w:sz w:val="17"/>
                <w:szCs w:val="17"/>
              </w:rPr>
              <w:t>2808</w:t>
            </w:r>
          </w:p>
        </w:tc>
        <w:tc>
          <w:tcPr>
            <w:tcW w:w="148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386BAC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06.09.2012</w:t>
            </w:r>
          </w:p>
        </w:tc>
      </w:tr>
      <w:tr w:rsidR="00386BAC" w:rsidRPr="00024BA6" w:rsidTr="00386BAC">
        <w:tc>
          <w:tcPr>
            <w:tcW w:w="2347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86BAC" w:rsidRPr="00024BA6" w:rsidRDefault="00386BAC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lastRenderedPageBreak/>
              <w:t> 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Дополнительная программа дошкольного образования «Воспитание в детском саду» под ред. М.А.Васильевой</w:t>
            </w:r>
          </w:p>
        </w:tc>
        <w:tc>
          <w:tcPr>
            <w:tcW w:w="1173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86BAC" w:rsidRPr="00024BA6" w:rsidRDefault="00386BAC" w:rsidP="00460290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2808</w:t>
            </w:r>
          </w:p>
        </w:tc>
        <w:tc>
          <w:tcPr>
            <w:tcW w:w="148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86BAC" w:rsidRPr="00024BA6" w:rsidRDefault="00386BAC" w:rsidP="00460290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06.09.2012</w:t>
            </w:r>
          </w:p>
        </w:tc>
      </w:tr>
      <w:tr w:rsidR="00386BAC" w:rsidRPr="00024BA6" w:rsidTr="00386BAC">
        <w:tc>
          <w:tcPr>
            <w:tcW w:w="2347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86BAC" w:rsidRPr="00024BA6" w:rsidRDefault="00386BAC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Дополнительная программа художественно-эстетической направленности</w:t>
            </w:r>
          </w:p>
        </w:tc>
        <w:tc>
          <w:tcPr>
            <w:tcW w:w="1173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86BAC" w:rsidRPr="00024BA6" w:rsidRDefault="00386BAC" w:rsidP="00460290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2808</w:t>
            </w:r>
          </w:p>
        </w:tc>
        <w:tc>
          <w:tcPr>
            <w:tcW w:w="1480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86BAC" w:rsidRPr="00024BA6" w:rsidRDefault="00386BAC" w:rsidP="00460290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06.09.2012</w:t>
            </w:r>
          </w:p>
        </w:tc>
      </w:tr>
      <w:tr w:rsidR="00386BAC" w:rsidRPr="00024BA6" w:rsidTr="00386BAC">
        <w:tc>
          <w:tcPr>
            <w:tcW w:w="2347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86BAC" w:rsidRPr="00024BA6" w:rsidRDefault="00386BAC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Дополнительная программа </w:t>
            </w: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физкультурно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–спортивной направленности</w:t>
            </w:r>
          </w:p>
        </w:tc>
        <w:tc>
          <w:tcPr>
            <w:tcW w:w="1173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86BAC" w:rsidRPr="00024BA6" w:rsidRDefault="00386BAC" w:rsidP="00460290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2808</w:t>
            </w:r>
          </w:p>
        </w:tc>
        <w:tc>
          <w:tcPr>
            <w:tcW w:w="1480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86BAC" w:rsidRPr="00024BA6" w:rsidRDefault="00386BAC" w:rsidP="00460290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06.09.2012</w:t>
            </w:r>
          </w:p>
        </w:tc>
      </w:tr>
      <w:tr w:rsidR="00386BAC" w:rsidRPr="00024BA6" w:rsidTr="00386BAC">
        <w:tc>
          <w:tcPr>
            <w:tcW w:w="2347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86BAC" w:rsidRDefault="00386BAC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Дополнительная программа туристско-краеведческой направленности</w:t>
            </w:r>
          </w:p>
        </w:tc>
        <w:tc>
          <w:tcPr>
            <w:tcW w:w="1173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86BAC" w:rsidRPr="00024BA6" w:rsidRDefault="00386BAC" w:rsidP="00460290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2808</w:t>
            </w:r>
          </w:p>
        </w:tc>
        <w:tc>
          <w:tcPr>
            <w:tcW w:w="1480" w:type="pc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86BAC" w:rsidRPr="00024BA6" w:rsidRDefault="00386BAC" w:rsidP="00460290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06.09.2012</w:t>
            </w:r>
          </w:p>
        </w:tc>
      </w:tr>
      <w:tr w:rsidR="00386BAC" w:rsidRPr="00024BA6" w:rsidTr="00386BAC">
        <w:tc>
          <w:tcPr>
            <w:tcW w:w="2347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86BAC" w:rsidRDefault="00386BAC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Дополнительная программа эколого-биологической направленности</w:t>
            </w:r>
          </w:p>
        </w:tc>
        <w:tc>
          <w:tcPr>
            <w:tcW w:w="1173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86BAC" w:rsidRPr="00024BA6" w:rsidRDefault="00386BAC" w:rsidP="00460290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2808</w:t>
            </w:r>
          </w:p>
        </w:tc>
        <w:tc>
          <w:tcPr>
            <w:tcW w:w="148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386BAC" w:rsidRPr="00024BA6" w:rsidRDefault="00386BAC" w:rsidP="00460290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06.09.2012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1.5.   Свидетельство о государственной аккредитации (действующее):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458"/>
        <w:gridCol w:w="1357"/>
        <w:gridCol w:w="1744"/>
        <w:gridCol w:w="2036"/>
      </w:tblGrid>
      <w:tr w:rsidR="00024BA6" w:rsidRPr="00024BA6" w:rsidTr="00024BA6">
        <w:tc>
          <w:tcPr>
            <w:tcW w:w="23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Серия, №</w:t>
            </w:r>
          </w:p>
        </w:tc>
        <w:tc>
          <w:tcPr>
            <w:tcW w:w="9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Дата выдачи</w:t>
            </w:r>
          </w:p>
        </w:tc>
        <w:tc>
          <w:tcPr>
            <w:tcW w:w="10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Срок окончания</w:t>
            </w:r>
          </w:p>
        </w:tc>
      </w:tr>
      <w:tr w:rsidR="00024BA6" w:rsidRPr="00024BA6" w:rsidTr="00024BA6">
        <w:tc>
          <w:tcPr>
            <w:tcW w:w="23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D1119F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№2046</w:t>
            </w:r>
          </w:p>
        </w:tc>
        <w:tc>
          <w:tcPr>
            <w:tcW w:w="9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D1119F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11.12</w:t>
            </w:r>
            <w:r w:rsidR="00A1734C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12</w:t>
            </w:r>
          </w:p>
        </w:tc>
        <w:tc>
          <w:tcPr>
            <w:tcW w:w="10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D1119F" w:rsidP="00D1119F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11.12</w:t>
            </w:r>
            <w:r w:rsidR="00024BA6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.20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24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1.6.   Директор образовательного учреждения (Ф.И.О. полностью)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595"/>
      </w:tblGrid>
      <w:tr w:rsidR="00024BA6" w:rsidRPr="00024BA6" w:rsidTr="00024BA6">
        <w:tc>
          <w:tcPr>
            <w:tcW w:w="5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574960" w:rsidRDefault="00574960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Капанадзе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Наталья Ивановна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1.7.   Заместители директора ОУ по направлениям (Ф.И.О. полностью)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595"/>
      </w:tblGrid>
      <w:tr w:rsidR="00024BA6" w:rsidRPr="00024BA6" w:rsidTr="00024BA6">
        <w:tc>
          <w:tcPr>
            <w:tcW w:w="5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574960" w:rsidP="00574960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Шеронова</w:t>
            </w:r>
            <w:proofErr w:type="spell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Ирина Александровна</w:t>
            </w:r>
            <w:r w:rsidR="00024BA6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–</w:t>
            </w:r>
            <w:r w:rsidR="00024BA6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учебная </w:t>
            </w:r>
            <w:r w:rsidR="00024BA6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работа</w:t>
            </w:r>
          </w:p>
        </w:tc>
      </w:tr>
      <w:tr w:rsidR="00024BA6" w:rsidRPr="00024BA6" w:rsidTr="00024BA6">
        <w:tc>
          <w:tcPr>
            <w:tcW w:w="5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E14E5D" w:rsidP="00574960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Миронова </w:t>
            </w:r>
            <w:r w:rsidR="00574960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Марина Александровна</w:t>
            </w:r>
            <w:r w:rsidR="00024BA6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</w:t>
            </w:r>
            <w:r w:rsidR="00574960">
              <w:rPr>
                <w:rFonts w:ascii="Times New Roman" w:eastAsia="Times New Roman" w:hAnsi="Times New Roman" w:cs="Times New Roman"/>
                <w:sz w:val="17"/>
                <w:szCs w:val="17"/>
              </w:rPr>
              <w:t>–</w:t>
            </w:r>
            <w:r w:rsidR="00024BA6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</w:t>
            </w:r>
            <w:r w:rsidR="00574960">
              <w:rPr>
                <w:rFonts w:ascii="Times New Roman" w:eastAsia="Times New Roman" w:hAnsi="Times New Roman" w:cs="Times New Roman"/>
                <w:sz w:val="17"/>
                <w:szCs w:val="17"/>
              </w:rPr>
              <w:t>воспитательная работа</w:t>
            </w:r>
          </w:p>
        </w:tc>
      </w:tr>
      <w:tr w:rsidR="00024BA6" w:rsidRPr="00024BA6" w:rsidTr="00024BA6">
        <w:tc>
          <w:tcPr>
            <w:tcW w:w="5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  <w:tr w:rsidR="00024BA6" w:rsidRPr="00024BA6" w:rsidTr="00024BA6">
        <w:tc>
          <w:tcPr>
            <w:tcW w:w="5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  <w:tr w:rsidR="00024BA6" w:rsidRPr="00024BA6" w:rsidTr="00024BA6">
        <w:tc>
          <w:tcPr>
            <w:tcW w:w="5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b/>
          <w:bCs/>
          <w:color w:val="373737"/>
          <w:sz w:val="20"/>
        </w:rPr>
        <w:t>РАЗДЕЛ 2. ОРГАНИЗАЦИЯ И СОДЕРЖАНИЕ ОБРАЗОВАТЕЛЬНОГО ПРОЦЕССА</w:t>
      </w:r>
    </w:p>
    <w:p w:rsidR="00024BA6" w:rsidRPr="00024BA6" w:rsidRDefault="00024BA6" w:rsidP="00024BA6">
      <w:pPr>
        <w:spacing w:after="24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 xml:space="preserve">2.1.           Контингент </w:t>
      </w:r>
      <w:proofErr w:type="gramStart"/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обучающихся</w:t>
      </w:r>
      <w:proofErr w:type="gramEnd"/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 xml:space="preserve"> и его структура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879"/>
        <w:gridCol w:w="1978"/>
        <w:gridCol w:w="1583"/>
        <w:gridCol w:w="2276"/>
        <w:gridCol w:w="1879"/>
      </w:tblGrid>
      <w:tr w:rsidR="00024BA6" w:rsidRPr="00024BA6" w:rsidTr="00024BA6"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lastRenderedPageBreak/>
              <w:t>классы</w:t>
            </w:r>
          </w:p>
        </w:tc>
        <w:tc>
          <w:tcPr>
            <w:tcW w:w="1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кол-во классов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из них с дополнительной (расширенной, углубленной, профильной) подготовкой</w:t>
            </w:r>
          </w:p>
        </w:tc>
        <w:tc>
          <w:tcPr>
            <w:tcW w:w="11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кол-во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обучающихся</w:t>
            </w:r>
            <w:proofErr w:type="gramEnd"/>
          </w:p>
        </w:tc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из них с дополнительной (расширенной, углубленной, профильной) подготовкой</w:t>
            </w:r>
          </w:p>
        </w:tc>
      </w:tr>
      <w:tr w:rsidR="00024BA6" w:rsidRPr="00024BA6" w:rsidTr="00024BA6"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1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460290" w:rsidRDefault="00460290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  <w:t>9</w:t>
            </w:r>
          </w:p>
        </w:tc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1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460290" w:rsidRDefault="00460290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  <w:t>5</w:t>
            </w:r>
          </w:p>
        </w:tc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1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460290" w:rsidRDefault="00460290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  <w:t>7</w:t>
            </w:r>
          </w:p>
        </w:tc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1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460290" w:rsidRDefault="00460290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  <w:t>5</w:t>
            </w:r>
          </w:p>
        </w:tc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Всего в начальной школе</w:t>
            </w:r>
          </w:p>
        </w:tc>
        <w:tc>
          <w:tcPr>
            <w:tcW w:w="1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460290" w:rsidRDefault="00460290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  <w:t>26</w:t>
            </w:r>
          </w:p>
        </w:tc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5</w:t>
            </w:r>
          </w:p>
        </w:tc>
        <w:tc>
          <w:tcPr>
            <w:tcW w:w="1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460290" w:rsidRDefault="00460290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  <w:t>1</w:t>
            </w:r>
          </w:p>
        </w:tc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6</w:t>
            </w:r>
          </w:p>
        </w:tc>
        <w:tc>
          <w:tcPr>
            <w:tcW w:w="1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460290" w:rsidRDefault="00460290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  <w:t>8</w:t>
            </w:r>
          </w:p>
        </w:tc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1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460290" w:rsidRDefault="00460290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  <w:t>3</w:t>
            </w:r>
          </w:p>
        </w:tc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8</w:t>
            </w:r>
          </w:p>
        </w:tc>
        <w:tc>
          <w:tcPr>
            <w:tcW w:w="1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460290" w:rsidRDefault="00460290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  <w:t>12</w:t>
            </w:r>
          </w:p>
        </w:tc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9</w:t>
            </w:r>
          </w:p>
        </w:tc>
        <w:tc>
          <w:tcPr>
            <w:tcW w:w="1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460290" w:rsidRDefault="00460290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  <w:t>10</w:t>
            </w:r>
          </w:p>
        </w:tc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Всего в основной школе</w:t>
            </w:r>
          </w:p>
        </w:tc>
        <w:tc>
          <w:tcPr>
            <w:tcW w:w="1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5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460290" w:rsidRDefault="00460290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  <w:t>34</w:t>
            </w:r>
          </w:p>
        </w:tc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</w:t>
            </w:r>
          </w:p>
        </w:tc>
        <w:tc>
          <w:tcPr>
            <w:tcW w:w="1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460290" w:rsidRDefault="00460290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  <w:t>0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460290" w:rsidRDefault="00460290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  <w:t>0</w:t>
            </w:r>
          </w:p>
        </w:tc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11</w:t>
            </w:r>
          </w:p>
        </w:tc>
        <w:tc>
          <w:tcPr>
            <w:tcW w:w="1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574960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Всего в старшей школе</w:t>
            </w:r>
          </w:p>
        </w:tc>
        <w:tc>
          <w:tcPr>
            <w:tcW w:w="1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460290" w:rsidRDefault="00460290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  <w:t>1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460290" w:rsidRDefault="00460290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  <w:t>4</w:t>
            </w:r>
          </w:p>
        </w:tc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ИТОГО по ОУ</w:t>
            </w:r>
          </w:p>
        </w:tc>
        <w:tc>
          <w:tcPr>
            <w:tcW w:w="1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460290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  <w:r w:rsidR="00460290"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  <w:t>0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1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460290" w:rsidRDefault="00574960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6</w:t>
            </w:r>
            <w:r w:rsidR="00460290">
              <w:rPr>
                <w:rFonts w:ascii="Times New Roman" w:eastAsia="Times New Roman" w:hAnsi="Times New Roman" w:cs="Times New Roman"/>
                <w:sz w:val="17"/>
                <w:szCs w:val="17"/>
                <w:lang w:val="en-US"/>
              </w:rPr>
              <w:t>4</w:t>
            </w:r>
          </w:p>
        </w:tc>
        <w:tc>
          <w:tcPr>
            <w:tcW w:w="9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2.2.           Анализ образовательной программы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797"/>
        <w:gridCol w:w="4798"/>
      </w:tblGrid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Показатели для анализа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Краткая характеристика показателей</w:t>
            </w:r>
          </w:p>
        </w:tc>
      </w:tr>
      <w:tr w:rsidR="00024BA6" w:rsidRPr="00024BA6" w:rsidTr="00024BA6">
        <w:tc>
          <w:tcPr>
            <w:tcW w:w="5000" w:type="pct"/>
            <w:gridSpan w:val="2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lastRenderedPageBreak/>
              <w:t>1.      НАЛИЧИЕ СТРУКТУРНЫХ ЭЛЕМЕНТОВ:</w:t>
            </w:r>
          </w:p>
        </w:tc>
      </w:tr>
      <w:tr w:rsidR="00024BA6" w:rsidRPr="00024BA6" w:rsidTr="00024BA6">
        <w:tc>
          <w:tcPr>
            <w:tcW w:w="5000" w:type="pct"/>
            <w:gridSpan w:val="2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ГОС 2004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пояснительная записка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В пункте 1. По всем аспектам указывается факт наличия названных структурных элементов в образовательной программе (Да/нет)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учебный план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индивидуальные учебные планы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обучающихся</w:t>
            </w:r>
            <w:proofErr w:type="gramEnd"/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программа воспитательной работы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рабочие программы по учебным предметам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рабочие программы элективных, факультативных курсов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574960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программы дополнительного образования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индивидуальные образовательные программы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утвержденный список учебников в соответствии с перечнем учебников рекомендованных и допущенных Министерством образования и науки РФ на текущий год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описание обеспеченности реализации образовательной программы (кадровое, материально-техническое, информационно-технологическое)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  <w:tr w:rsidR="00024BA6" w:rsidRPr="00024BA6" w:rsidTr="00024BA6">
        <w:tc>
          <w:tcPr>
            <w:tcW w:w="5000" w:type="pct"/>
            <w:gridSpan w:val="2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ФГОС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целевой раздел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содержательный раздел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организационный раздел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5000" w:type="pct"/>
            <w:gridSpan w:val="2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E14E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2.      СООТВЕТСТВИЕ СОДЕРЖАНИЯ ОП ФЕДЕРАЛЬНОМУ КОМПОНЕНТУ ГОС-2004 (ДЛЯ НАЧАЛЬНОЙ ШКОЛЫ - ФГОС НОО), ВИДУ, МИССИИ, ЦЕЛЯМ, ОСОБЕННОСТЯМ ОУ:</w:t>
            </w: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 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миссия, цели и задачи образовательной деятельности ОУ и их конкретизация в соответствии с требованиями ГОС (ФГОС), видом и спецификой ОУ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84045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Создание условий для развития и воспитания личности школьника. Формирование мотивации к обучению и познанию. Формирование понимания и принятия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основных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 базовых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ценностей-предметных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 и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метапредметных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. Освоение опыта предметной деятельности по получению новых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знаний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,и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х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 преобразований и применения на основе элементов научного знания и современной научной картины мира.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46029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lastRenderedPageBreak/>
              <w:t>обоснование выбора учебных программ различных уровней (расширенное, углубленное, профильное изучение предмета), программ факультативных и элективных курсов, программ дополнительного образования и их соответствие виду, миссии, целям, особенностям ОУ</w:t>
            </w:r>
            <w:r w:rsidR="00460290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Реализуются общеобразовательные учебные программы традиционного уровня; программы дополнительного образования - экологическая, физкультурно-спортивная,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туристко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 – краеведческая, способствующие формированию «модели» выпускника «…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личность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,л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юбящая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 свой родной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край,знающая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 и умеющая ценить его культурно-историческое наследие…беречь окружающую среду, всегда готовый встать на защиту своего отечества…»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описание планируемых результатов (возможно по ступеням образования) в соответствии с целями, особенностям ОУ и системы их оценивания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Выпускник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школы-это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личность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,л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юбящая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 свой родной край, знающая и умеющая ценить его культурно-историческое наследие, готовая в нём жить и работать, создавать новые культурные ценности ,беречь окружающую среду. Это человек, всегда готовый встать на защиту своего Отечества, обладающий чувством ответственности, толерантностью и позитивным мышлением.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Система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 оценивая специфична по ступеням образования.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Начальная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 школы имеет «оценки и отметки», при оценивании предметных и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метапредметных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 результатов.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Обучающиеся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 2 и 3 ступеней оцениваются традиционно по 5-ти бальной системе..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обоснование реализуемых систем обучения, образовательных методов и технологий и т.д., особенностей организации образовательного процесса в соответствии с видом, миссией, целями и особенностями ОУ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Школа реализует традиционные системы обучения. В настоящее время преобладающими образовательными технологиями в нашей школе являются следующие: индивидуального, личностно-ориентированного и дифференцированного обучения, информационно-коммуникативные с применением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мультимедийной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 техники ( начиная с начальной школы) ; преобладающие методы обучени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я-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 проектный, исследовательский,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деятельностный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, игровой используются большинством педагогов на своих уроках и внеурочной деятельности.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соответствие рабочих программ по учебным предметам государственным образовательным стандартам, виду, миссии, целям, особенностям ОУ и контингента обучающихся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84045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В качестве рабочих программ используются программы, предложенные авторами учебников в строгом соответствии с авторской линией учебников. Все они соответствуют государственным образовательным стандартам. 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соответствие рабочих программ факультативных, элективных курсов виду, миссии, целям, особенностям ОУ и контингента обучающихся, а также их запросам и интересам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соответствие рабочих программ факультативных, элективных курсов виду, миссии, целям, особенностям ОУ и контингента обучающихся, а также их запросам и интересам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84045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Рабочие программы </w:t>
            </w:r>
            <w:r w:rsidR="0084045A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элективных</w:t>
            </w: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 курсов по </w:t>
            </w:r>
            <w:r w:rsidR="0084045A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обществознанию</w:t>
            </w: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 соответствуют целям и задачам обучения школьников.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соответствие рабочих программ дополнительного образования миссии, целям, особенностям ОУ и контингента обучающихся, а также их запросам и интересам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84045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Дополнительные программы: экологическая, физкультурно-спортивная,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туристко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 – краеведческая соответствуют целям школы, продолжают и углубляют программные знания, умения и навыки, полученные школьниками на уроках. Экологическая программа призвана развивать исследовательские и творческие умения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обучающихся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, прививать чувство любви к родной природе..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Туристко-краеведческая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 программа ставит своей задачей воспитание патриотизма, гражданской позиции, бережного отношения к историческому и культурному наследию. Физкультурно-спортивная программа нацелена на формирование устойчивых навыков здорового образа жизни.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соответствие индивидуальных образовательных программ, индивидуальных программ по учебным предметам государственным образовательным стандартам, запросам и потребностям различных категорий обучающихся, а также миссии и целям ОУ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Индивидуальные образовательные программы по учебным предметам для детей с ограниченными возможностями (детей-инвалидов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)п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олностью соответствуют государственным образовательным стандартам и современным требованиям.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соответствие программ воспитания и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социализации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обучающихся миссии, целям, особенностям ОУ и </w:t>
            </w: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lastRenderedPageBreak/>
              <w:t>контингента обучающихся, а также их запросам и интересам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lastRenderedPageBreak/>
              <w:t xml:space="preserve">Перечисляются реализуемые в ОУ программы воспитания и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социализации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 обучающихся и кратко характеризуются их </w:t>
            </w: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lastRenderedPageBreak/>
              <w:t>особенности (например, направленные на реализацию миссии, целей ОУ, удовлетворяющие запросы социума, обучающихся и т.д.)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lastRenderedPageBreak/>
              <w:t>наличие обоснования перечня используемых учебников, учебных пособий, учебного и лабораторного оборудования в соответствии с видом, миссией, целями и особенностями ОУ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Все учебники, имеющиеся в библиотеке школы, на руках у школьников, соответствуют Федера</w:t>
            </w:r>
            <w:r w:rsidR="0084045A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льному перечню учебников на 2014-2015</w:t>
            </w: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 xml:space="preserve"> учебный год.</w:t>
            </w:r>
          </w:p>
        </w:tc>
      </w:tr>
      <w:tr w:rsidR="00024BA6" w:rsidRPr="00024BA6" w:rsidTr="00024BA6">
        <w:tc>
          <w:tcPr>
            <w:tcW w:w="5000" w:type="pct"/>
            <w:gridSpan w:val="2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3.      СООТВЕТСТВИЕ УЧЕБНОГО ПЛАНА (УП) ОБРАЗОВАТЕЛЬНОЙ ПРОГРАММЕ ОУ (ОБОСНОВАНИЕ ОСОБЕННОСТЕЙ УП ОУ В СООТВЕТСТВИИ С ВИДОМ, МИССИЕЙ, ЦЕЛЯМИ, ОСОБЕННОСТЯМИ ОУ):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наличие в пояснительной записке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обоснования выбора уровня изучения предметов инвариантной части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УП (углубленное, профильное, расширенное)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E14E5D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наличие в пояснительной записке обоснования выбора дополнительных предметов, курсов вариативной части УП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наличие в пояснительной записке обоснования преемственности выбора учебных предметов и курсов, а также УМК, учебников их обеспечивающих по ступеням обучения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соответствие перечня и названия предметов инвариантной части учебного плана ОУ БУП;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Соответствует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соответствие кол-ва часов, отведенных на изучение учебных предметов инвариантной части БУП (минимальный объем)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Соответствует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соответствие распределения часов вариативной части пояснительной записке УП (наличие предметов, элективных, факультативных курсов, обеспечивающих дополнительный уровень обучения в соответствии с видом, миссией, целями и особенностями ОУ)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Соответствует</w:t>
            </w:r>
          </w:p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Кратко характеризуется вариативная часть учебного плана ОУ по ступеням образования (до 5 предложений)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соответствие максимального объема учебной нагрузки требованиям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СанПиН</w:t>
            </w:r>
            <w:proofErr w:type="spellEnd"/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Соответствует</w:t>
            </w:r>
          </w:p>
        </w:tc>
      </w:tr>
      <w:tr w:rsidR="00024BA6" w:rsidRPr="00024BA6" w:rsidTr="00024BA6">
        <w:tc>
          <w:tcPr>
            <w:tcW w:w="5000" w:type="pct"/>
            <w:gridSpan w:val="2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4.      СТРУКТУРА И СОДЕРЖАНИЕ РАБОЧИХ ПРОГРАММ</w:t>
            </w:r>
          </w:p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proofErr w:type="gramStart"/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(Кратко характеризуются в совокупности все программы по учебным предметам, далее элективным и факультативным курсам, внеурочной деятельности по предложенным показателям (можно по ступеням образования)</w:t>
            </w:r>
            <w:proofErr w:type="gramEnd"/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указание в титульном листе на уровень программы (базовый, профильный уровень, расширенное или углубленное изучение)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наличие в пояснительной записке цели и задач рабочей программы (для самостоятельно составленных программ, а также для программ элективных, факультативных курсов, дополнительного образования, внеурочной деятельности)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указание в пояснительной записке на авторскую программу, которая используется в качестве рабочей или источников, на основе которых самостоятельно составлена рабочая </w:t>
            </w: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lastRenderedPageBreak/>
              <w:t>программа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lastRenderedPageBreak/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lastRenderedPageBreak/>
              <w:t>обоснование в пояснительной записке актуальности, педагогической целесообразности использования авторской программы или самостоятельно составленной рабочей программы в соответствии с видом, миссией, целями и особенностями ОУ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основное содержание рабочей программы содержит перечисление основных разделов, тем и дидактических элементов в рамках каждой темы (для самостоятельно составленных программ, а также для программ элективных, факультативных курсов, дополнительного образования, внеурочной деятельности)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в основном содержании рабочей программы выделено дополнительное (по сравнению с примерной или авторской программой) содержание (для программ по учебным предметам инвариантной части БУП)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наличие в учебно-тематическом плане перечня разделов, тем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наличие в учебно-тематическом плане количества часов по каждой теме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наличие в учебно-тематическом плане планируемых дат изучения разделов и тем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наличие в учебно-тематическом плане характеристики основных видов учебной деятельности ученика (для программ в соответствии с ФГОС)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наличие в требованиях уровню подготовки обучающихся (требованиях к планируемым результатам изучения программы) описания ожидаемых результатов (в том числе с учетом корректировки программы и внесения дополнительного содержания) и способов их определения (для самостоятельно составленных программ, а также для программ элективных, факультативных курсов, дополнительного образования, внеурочной деятельности)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Да</w:t>
            </w:r>
          </w:p>
        </w:tc>
      </w:tr>
      <w:tr w:rsidR="00024BA6" w:rsidRPr="00024BA6" w:rsidTr="00024BA6"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перечень учебно-методического обеспечения содержит информацию о выходных данных примерных и авторских программ, авторского УМК и учебника, дополнительной литературы, а также данные об используемом учебном и лабораторном оборудовании</w:t>
            </w:r>
          </w:p>
        </w:tc>
        <w:tc>
          <w:tcPr>
            <w:tcW w:w="2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Да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2.3.           Показатели деятельности (в части содержания подготовки выпускников) образовательного учреждения, необходимые для определения его типа и вида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331"/>
        <w:gridCol w:w="3058"/>
        <w:gridCol w:w="2387"/>
        <w:gridCol w:w="476"/>
        <w:gridCol w:w="476"/>
        <w:gridCol w:w="283"/>
        <w:gridCol w:w="283"/>
        <w:gridCol w:w="476"/>
        <w:gridCol w:w="825"/>
      </w:tblGrid>
      <w:tr w:rsidR="00024BA6" w:rsidRPr="00024BA6" w:rsidTr="00024BA6">
        <w:tc>
          <w:tcPr>
            <w:tcW w:w="5000" w:type="pct"/>
            <w:gridSpan w:val="9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1.                        Уровень и направленность реализуемых образовательных программ</w:t>
            </w:r>
          </w:p>
        </w:tc>
      </w:tr>
      <w:tr w:rsidR="00024BA6" w:rsidRPr="00024BA6" w:rsidTr="00024BA6"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lastRenderedPageBreak/>
              <w:t> </w:t>
            </w:r>
          </w:p>
        </w:tc>
        <w:tc>
          <w:tcPr>
            <w:tcW w:w="1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Значение показателя</w:t>
            </w:r>
          </w:p>
        </w:tc>
        <w:tc>
          <w:tcPr>
            <w:tcW w:w="2600" w:type="pct"/>
            <w:gridSpan w:val="7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Показатели ОУ</w:t>
            </w:r>
          </w:p>
        </w:tc>
      </w:tr>
      <w:tr w:rsidR="00024BA6" w:rsidRPr="00024BA6" w:rsidTr="00024BA6">
        <w:tc>
          <w:tcPr>
            <w:tcW w:w="700" w:type="pct"/>
            <w:vMerge w:val="restar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Начальная школа</w:t>
            </w:r>
          </w:p>
        </w:tc>
        <w:tc>
          <w:tcPr>
            <w:tcW w:w="1600" w:type="pct"/>
            <w:vMerge w:val="restar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основная образовательная программа первой ступени общего образования</w:t>
            </w:r>
          </w:p>
        </w:tc>
        <w:tc>
          <w:tcPr>
            <w:tcW w:w="1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УИП (предметы)</w:t>
            </w:r>
          </w:p>
        </w:tc>
        <w:tc>
          <w:tcPr>
            <w:tcW w:w="1350" w:type="pct"/>
            <w:gridSpan w:val="6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460290" w:rsidRDefault="00460290" w:rsidP="00460290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Математика, русский язык, литературное чтение</w:t>
            </w:r>
            <w:r w:rsidR="0038158E">
              <w:rPr>
                <w:rFonts w:ascii="Times New Roman" w:eastAsia="Times New Roman" w:hAnsi="Times New Roman" w:cs="Times New Roman"/>
                <w:sz w:val="17"/>
                <w:szCs w:val="17"/>
              </w:rPr>
              <w:t>, окружающий мир</w:t>
            </w:r>
            <w:proofErr w:type="gramStart"/>
            <w:r w:rsidR="0038158E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,</w:t>
            </w:r>
            <w:proofErr w:type="gramEnd"/>
            <w:r w:rsidR="0038158E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музыка, ИЗО, физическая культура, английский язык, технология</w:t>
            </w:r>
          </w:p>
        </w:tc>
      </w:tr>
      <w:tr w:rsidR="00024BA6" w:rsidRPr="00024BA6" w:rsidTr="00024BA6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1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Расширенные (предметы)</w:t>
            </w:r>
          </w:p>
        </w:tc>
        <w:tc>
          <w:tcPr>
            <w:tcW w:w="1350" w:type="pct"/>
            <w:gridSpan w:val="6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</w:tr>
      <w:tr w:rsidR="00024BA6" w:rsidRPr="00024BA6" w:rsidTr="00024BA6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1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Дополнительные (предметы,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элективы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, факультативы, предметные кружки)</w:t>
            </w:r>
          </w:p>
        </w:tc>
        <w:tc>
          <w:tcPr>
            <w:tcW w:w="1350" w:type="pct"/>
            <w:gridSpan w:val="6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</w:tr>
      <w:tr w:rsidR="00024BA6" w:rsidRPr="00024BA6" w:rsidTr="00024BA6">
        <w:tc>
          <w:tcPr>
            <w:tcW w:w="700" w:type="pct"/>
            <w:vMerge w:val="restar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Основная школа</w:t>
            </w:r>
          </w:p>
        </w:tc>
        <w:tc>
          <w:tcPr>
            <w:tcW w:w="1600" w:type="pct"/>
            <w:vMerge w:val="restar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основная образовательная программа второй ступени общего образования;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программы углубленного и/или расширенного изучения учебных предметов соответствующей направленности в 8-9 классах</w:t>
            </w:r>
          </w:p>
        </w:tc>
        <w:tc>
          <w:tcPr>
            <w:tcW w:w="1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УИП (предметы)</w:t>
            </w:r>
          </w:p>
        </w:tc>
        <w:tc>
          <w:tcPr>
            <w:tcW w:w="1350" w:type="pct"/>
            <w:gridSpan w:val="6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  <w:p w:rsidR="0038158E" w:rsidRPr="00024BA6" w:rsidRDefault="0038158E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Русский язык, литература, математика, алгебра, геометрия, ИКТ, история, география, биология, химия, физика, ОБЖ, английский язык, технология, </w:t>
            </w:r>
            <w:proofErr w:type="gram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ИЗО</w:t>
            </w:r>
            <w:proofErr w:type="gramEnd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, искусство, музыка. Физическая культура, обществознание</w:t>
            </w:r>
          </w:p>
        </w:tc>
      </w:tr>
      <w:tr w:rsidR="00024BA6" w:rsidRPr="00024BA6" w:rsidTr="00024BA6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1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Расширенные (предметы)</w:t>
            </w:r>
          </w:p>
        </w:tc>
        <w:tc>
          <w:tcPr>
            <w:tcW w:w="1350" w:type="pct"/>
            <w:gridSpan w:val="6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</w:tr>
      <w:tr w:rsidR="00024BA6" w:rsidRPr="00024BA6" w:rsidTr="00024BA6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1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Дополнительные (предметы, факультативы, предметные кружки)</w:t>
            </w:r>
          </w:p>
        </w:tc>
        <w:tc>
          <w:tcPr>
            <w:tcW w:w="1350" w:type="pct"/>
            <w:gridSpan w:val="6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</w:tr>
      <w:tr w:rsidR="00024BA6" w:rsidRPr="00024BA6" w:rsidTr="00024BA6">
        <w:tc>
          <w:tcPr>
            <w:tcW w:w="700" w:type="pct"/>
            <w:vMerge w:val="restar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Старшая школа</w:t>
            </w:r>
          </w:p>
        </w:tc>
        <w:tc>
          <w:tcPr>
            <w:tcW w:w="1600" w:type="pct"/>
            <w:vMerge w:val="restar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основная образовательная программа третьей ступени общего образования;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программы углубленного и/или профильного, и/или расширенного изучения учебных предметов соответствующей направленности в 10-11 классах</w:t>
            </w:r>
          </w:p>
        </w:tc>
        <w:tc>
          <w:tcPr>
            <w:tcW w:w="1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УИП (предметы)</w:t>
            </w:r>
          </w:p>
        </w:tc>
        <w:tc>
          <w:tcPr>
            <w:tcW w:w="1350" w:type="pct"/>
            <w:gridSpan w:val="6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38158E" w:rsidP="0038158E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Русский язык, литература, алгебра, геометрия, ИКТ, история, география, биология, химия, физика, ОБЖ, английский язык, технология, МХК, физическая культура, обществознание</w:t>
            </w:r>
            <w:proofErr w:type="gramEnd"/>
          </w:p>
        </w:tc>
      </w:tr>
      <w:tr w:rsidR="00024BA6" w:rsidRPr="00024BA6" w:rsidTr="00024BA6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1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Профильные</w:t>
            </w:r>
          </w:p>
        </w:tc>
        <w:tc>
          <w:tcPr>
            <w:tcW w:w="1350" w:type="pct"/>
            <w:gridSpan w:val="6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</w:tr>
      <w:tr w:rsidR="00024BA6" w:rsidRPr="00024BA6" w:rsidTr="00024BA6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1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Расширенные (предметы)</w:t>
            </w:r>
          </w:p>
        </w:tc>
        <w:tc>
          <w:tcPr>
            <w:tcW w:w="1350" w:type="pct"/>
            <w:gridSpan w:val="6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</w:tr>
      <w:tr w:rsidR="00024BA6" w:rsidRPr="00024BA6" w:rsidTr="00024BA6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1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Дополнительные (предметы, факультативы,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элективы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)</w:t>
            </w:r>
          </w:p>
        </w:tc>
        <w:tc>
          <w:tcPr>
            <w:tcW w:w="1350" w:type="pct"/>
            <w:gridSpan w:val="6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  <w:tr w:rsidR="00024BA6" w:rsidRPr="00024BA6" w:rsidTr="00024BA6">
        <w:tc>
          <w:tcPr>
            <w:tcW w:w="5000" w:type="pct"/>
            <w:gridSpan w:val="9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2.                        Виды классов/структура контингента</w:t>
            </w:r>
          </w:p>
        </w:tc>
      </w:tr>
      <w:tr w:rsidR="00024BA6" w:rsidRPr="00024BA6" w:rsidTr="00024BA6"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Значение показателя</w:t>
            </w:r>
          </w:p>
        </w:tc>
        <w:tc>
          <w:tcPr>
            <w:tcW w:w="2600" w:type="pct"/>
            <w:gridSpan w:val="7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Показатели ОУ</w:t>
            </w:r>
          </w:p>
        </w:tc>
      </w:tr>
      <w:tr w:rsidR="00024BA6" w:rsidRPr="00024BA6" w:rsidTr="00024BA6"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Начальная школа</w:t>
            </w:r>
          </w:p>
        </w:tc>
        <w:tc>
          <w:tcPr>
            <w:tcW w:w="1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Все виды ОУ.</w:t>
            </w: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 Общеобразовательные классы, реализующие образовательные программы общего </w:t>
            </w: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lastRenderedPageBreak/>
              <w:t>образования базового уровня. Возможно наличие классов углубленного и/или расширенного изучения отдельных предметов</w:t>
            </w:r>
          </w:p>
        </w:tc>
        <w:tc>
          <w:tcPr>
            <w:tcW w:w="2600" w:type="pct"/>
            <w:gridSpan w:val="7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lastRenderedPageBreak/>
              <w:t> </w:t>
            </w:r>
            <w:r w:rsidR="0084045A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        </w:t>
            </w:r>
            <w:r w:rsidR="00DD55DC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1кл 2кл 3 </w:t>
            </w:r>
            <w:proofErr w:type="spellStart"/>
            <w:r w:rsidR="00DD55DC">
              <w:rPr>
                <w:rFonts w:ascii="Times New Roman" w:eastAsia="Times New Roman" w:hAnsi="Times New Roman" w:cs="Times New Roman"/>
                <w:sz w:val="17"/>
                <w:szCs w:val="17"/>
              </w:rPr>
              <w:t>кл</w:t>
            </w:r>
            <w:proofErr w:type="spellEnd"/>
            <w:r w:rsidR="00DD55DC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4 </w:t>
            </w:r>
            <w:proofErr w:type="spellStart"/>
            <w:r w:rsidR="00DD55DC">
              <w:rPr>
                <w:rFonts w:ascii="Times New Roman" w:eastAsia="Times New Roman" w:hAnsi="Times New Roman" w:cs="Times New Roman"/>
                <w:sz w:val="17"/>
                <w:szCs w:val="17"/>
              </w:rPr>
              <w:t>кл</w:t>
            </w:r>
            <w:proofErr w:type="spellEnd"/>
          </w:p>
        </w:tc>
      </w:tr>
      <w:tr w:rsidR="00024BA6" w:rsidRPr="00024BA6" w:rsidTr="00024BA6">
        <w:tc>
          <w:tcPr>
            <w:tcW w:w="700" w:type="pct"/>
            <w:vMerge w:val="restar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lastRenderedPageBreak/>
              <w:t>Основная школа</w:t>
            </w:r>
          </w:p>
        </w:tc>
        <w:tc>
          <w:tcPr>
            <w:tcW w:w="1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СОШ. </w:t>
            </w: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Общеобразовательные классы, реализующие образовательные программы общего образования базового уровня. Возможно наличие классов углубленного и/или расширенного изучения отдельных предметов</w:t>
            </w:r>
          </w:p>
        </w:tc>
        <w:tc>
          <w:tcPr>
            <w:tcW w:w="1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 xml:space="preserve">5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кл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.</w:t>
            </w:r>
          </w:p>
        </w:tc>
        <w:tc>
          <w:tcPr>
            <w:tcW w:w="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 xml:space="preserve">6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кл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.</w:t>
            </w:r>
          </w:p>
        </w:tc>
        <w:tc>
          <w:tcPr>
            <w:tcW w:w="250" w:type="pct"/>
            <w:gridSpan w:val="2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 xml:space="preserve">7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кл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.</w:t>
            </w:r>
          </w:p>
        </w:tc>
        <w:tc>
          <w:tcPr>
            <w:tcW w:w="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 xml:space="preserve">8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кл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.</w:t>
            </w:r>
          </w:p>
        </w:tc>
        <w:tc>
          <w:tcPr>
            <w:tcW w:w="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 xml:space="preserve">9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кл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.</w:t>
            </w:r>
          </w:p>
        </w:tc>
      </w:tr>
      <w:tr w:rsidR="00024BA6" w:rsidRPr="00024BA6" w:rsidTr="00024BA6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1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1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250" w:type="pct"/>
            <w:gridSpan w:val="2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  <w:tr w:rsidR="00024BA6" w:rsidRPr="00024BA6" w:rsidTr="00024BA6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1600" w:type="pct"/>
            <w:vMerge w:val="restar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1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250" w:type="pct"/>
            <w:gridSpan w:val="2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  <w:tr w:rsidR="00024BA6" w:rsidRPr="00024BA6" w:rsidTr="00024BA6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1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250" w:type="pct"/>
            <w:gridSpan w:val="2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  <w:tr w:rsidR="00024BA6" w:rsidRPr="00024BA6" w:rsidTr="00024BA6">
        <w:tc>
          <w:tcPr>
            <w:tcW w:w="700" w:type="pct"/>
            <w:vMerge w:val="restar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Старшая школа</w:t>
            </w:r>
          </w:p>
        </w:tc>
        <w:tc>
          <w:tcPr>
            <w:tcW w:w="1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СОШ. О</w:t>
            </w: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сновная образовательная программа третьей ступени общего образования. Возможно наличие классов с расширенным и/или углубленным и/или профильным изучением отдельных предметов</w:t>
            </w:r>
          </w:p>
        </w:tc>
        <w:tc>
          <w:tcPr>
            <w:tcW w:w="1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50" w:type="pct"/>
            <w:gridSpan w:val="3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10 класс</w:t>
            </w:r>
          </w:p>
        </w:tc>
        <w:tc>
          <w:tcPr>
            <w:tcW w:w="650" w:type="pct"/>
            <w:gridSpan w:val="3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11 класс</w:t>
            </w:r>
          </w:p>
        </w:tc>
      </w:tr>
      <w:tr w:rsidR="00024BA6" w:rsidRPr="00024BA6" w:rsidTr="00024BA6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1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1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650" w:type="pct"/>
            <w:gridSpan w:val="3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50" w:type="pct"/>
            <w:gridSpan w:val="3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  <w:tr w:rsidR="00024BA6" w:rsidRPr="00024BA6" w:rsidTr="00024BA6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1600" w:type="pct"/>
            <w:vMerge w:val="restar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Лицей/гимназия. </w:t>
            </w: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Не менее 75% обучающихся в параллелях 10-х и 11-х классов осваивают программы углубленного и/или профильного, и/или расширенного изучения не менее двух учебных предметов (предметных областей) соответствующей направленности</w:t>
            </w:r>
          </w:p>
        </w:tc>
        <w:tc>
          <w:tcPr>
            <w:tcW w:w="1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Из них осваивающих дополнительные (углубленные, профильные, расширенные, дополнительные) программы по предметам соответствующей направленности</w:t>
            </w:r>
          </w:p>
        </w:tc>
        <w:tc>
          <w:tcPr>
            <w:tcW w:w="650" w:type="pct"/>
            <w:gridSpan w:val="3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50" w:type="pct"/>
            <w:gridSpan w:val="3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  <w:tr w:rsidR="00024BA6" w:rsidRPr="00024BA6" w:rsidTr="00024BA6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12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Доля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обучающихсяосваивающих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дополнительные (углубленные, профильные, расширенные, дополнительные) программы по предметам соответствующей направленности</w:t>
            </w:r>
          </w:p>
        </w:tc>
        <w:tc>
          <w:tcPr>
            <w:tcW w:w="650" w:type="pct"/>
            <w:gridSpan w:val="3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50" w:type="pct"/>
            <w:gridSpan w:val="3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  <w:tr w:rsidR="00024BA6" w:rsidRPr="00024BA6" w:rsidTr="00024BA6">
        <w:tc>
          <w:tcPr>
            <w:tcW w:w="1635" w:type="dxa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3645" w:type="dxa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2865" w:type="dxa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00" w:type="dxa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15" w:type="dxa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315" w:type="dxa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300" w:type="dxa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15" w:type="dxa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15" w:type="dxa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i/>
          <w:iCs/>
          <w:color w:val="373737"/>
          <w:sz w:val="20"/>
        </w:rPr>
        <w:t>Вывод по разделу: в школе реализуются традиционные классические общеобразовательные программы, полностью соответствующие федеральным образовательным стандартам.</w:t>
      </w:r>
    </w:p>
    <w:p w:rsidR="00024BA6" w:rsidRPr="00024BA6" w:rsidRDefault="00024BA6" w:rsidP="00024BA6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i/>
          <w:iCs/>
          <w:color w:val="373737"/>
          <w:sz w:val="20"/>
        </w:rPr>
        <w:t>Подготовка выпускников школы соответствует федеральным государственным требованиям.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b/>
          <w:bCs/>
          <w:color w:val="373737"/>
          <w:sz w:val="20"/>
        </w:rPr>
        <w:t>РАЗДЕЛ 3. КАЧЕСТВО ПОДГОТОВКИ ВЫПУСКНИКОВ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3.1. Положительные результаты итоговой аттестации в течение трех последних лет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938"/>
        <w:gridCol w:w="2055"/>
        <w:gridCol w:w="2055"/>
        <w:gridCol w:w="2547"/>
      </w:tblGrid>
      <w:tr w:rsidR="00024BA6" w:rsidRPr="00024BA6" w:rsidTr="00024BA6">
        <w:tc>
          <w:tcPr>
            <w:tcW w:w="1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lastRenderedPageBreak/>
              <w:t> </w:t>
            </w:r>
          </w:p>
        </w:tc>
        <w:tc>
          <w:tcPr>
            <w:tcW w:w="10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84045A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2012</w:t>
            </w:r>
            <w:r w:rsidR="00024BA6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г.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 выпускников</w:t>
            </w:r>
          </w:p>
        </w:tc>
        <w:tc>
          <w:tcPr>
            <w:tcW w:w="10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84045A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2013</w:t>
            </w:r>
            <w:r w:rsidR="00024BA6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г.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 выпускников</w:t>
            </w:r>
          </w:p>
        </w:tc>
        <w:tc>
          <w:tcPr>
            <w:tcW w:w="13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84045A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2014</w:t>
            </w:r>
            <w:r w:rsidR="00024BA6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г.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 выпускников</w:t>
            </w:r>
          </w:p>
        </w:tc>
      </w:tr>
      <w:tr w:rsidR="00024BA6" w:rsidRPr="00024BA6" w:rsidTr="00024BA6">
        <w:tc>
          <w:tcPr>
            <w:tcW w:w="1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I ступень</w:t>
            </w:r>
          </w:p>
        </w:tc>
        <w:tc>
          <w:tcPr>
            <w:tcW w:w="10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0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3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</w:tr>
      <w:tr w:rsidR="00024BA6" w:rsidRPr="00024BA6" w:rsidTr="00024BA6">
        <w:tc>
          <w:tcPr>
            <w:tcW w:w="1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II ступень</w:t>
            </w:r>
          </w:p>
        </w:tc>
        <w:tc>
          <w:tcPr>
            <w:tcW w:w="10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0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3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</w:tr>
      <w:tr w:rsidR="00024BA6" w:rsidRPr="00024BA6" w:rsidTr="00024BA6">
        <w:tc>
          <w:tcPr>
            <w:tcW w:w="1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III ступень</w:t>
            </w:r>
          </w:p>
        </w:tc>
        <w:tc>
          <w:tcPr>
            <w:tcW w:w="10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0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3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</w:tr>
      <w:tr w:rsidR="00024BA6" w:rsidRPr="00024BA6" w:rsidTr="00024BA6">
        <w:tc>
          <w:tcPr>
            <w:tcW w:w="15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В целом по ОУ</w:t>
            </w:r>
          </w:p>
        </w:tc>
        <w:tc>
          <w:tcPr>
            <w:tcW w:w="10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0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13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3.2. Доля обучающихся, закончивших образовательные ступени на «4» и «5»</w:t>
      </w:r>
    </w:p>
    <w:tbl>
      <w:tblPr>
        <w:tblW w:w="2777" w:type="pct"/>
        <w:tblCellMar>
          <w:left w:w="0" w:type="dxa"/>
          <w:right w:w="0" w:type="dxa"/>
        </w:tblCellMar>
        <w:tblLook w:val="04A0"/>
      </w:tblPr>
      <w:tblGrid>
        <w:gridCol w:w="1259"/>
        <w:gridCol w:w="1356"/>
        <w:gridCol w:w="1357"/>
        <w:gridCol w:w="1357"/>
      </w:tblGrid>
      <w:tr w:rsidR="0084045A" w:rsidRPr="00024BA6" w:rsidTr="0084045A">
        <w:tc>
          <w:tcPr>
            <w:tcW w:w="1182" w:type="pct"/>
            <w:vMerge w:val="restar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84045A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Ступени образования</w:t>
            </w:r>
          </w:p>
        </w:tc>
        <w:tc>
          <w:tcPr>
            <w:tcW w:w="3818" w:type="pct"/>
            <w:gridSpan w:val="3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84045A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Общеобразовательные классы</w:t>
            </w:r>
          </w:p>
        </w:tc>
      </w:tr>
      <w:tr w:rsidR="0084045A" w:rsidRPr="00024BA6" w:rsidTr="0084045A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84045A" w:rsidRPr="00024BA6" w:rsidRDefault="0084045A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1272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84045A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2012</w:t>
            </w: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г.</w:t>
            </w:r>
          </w:p>
          <w:p w:rsidR="0084045A" w:rsidRPr="00024BA6" w:rsidRDefault="0084045A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 выпускников</w:t>
            </w:r>
          </w:p>
        </w:tc>
        <w:tc>
          <w:tcPr>
            <w:tcW w:w="1273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84045A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201 3</w:t>
            </w: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г.</w:t>
            </w:r>
          </w:p>
          <w:p w:rsidR="0084045A" w:rsidRPr="00024BA6" w:rsidRDefault="0084045A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 выпускников</w:t>
            </w:r>
          </w:p>
        </w:tc>
        <w:tc>
          <w:tcPr>
            <w:tcW w:w="1273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84045A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2014</w:t>
            </w: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г.</w:t>
            </w:r>
          </w:p>
          <w:p w:rsidR="0084045A" w:rsidRPr="00024BA6" w:rsidRDefault="0084045A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 выпускников</w:t>
            </w:r>
          </w:p>
        </w:tc>
      </w:tr>
      <w:tr w:rsidR="0084045A" w:rsidRPr="00024BA6" w:rsidTr="0084045A">
        <w:tc>
          <w:tcPr>
            <w:tcW w:w="1182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84045A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I ступень</w:t>
            </w:r>
          </w:p>
        </w:tc>
        <w:tc>
          <w:tcPr>
            <w:tcW w:w="1272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DD55DC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40</w:t>
            </w:r>
            <w:r w:rsidR="0084045A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</w:t>
            </w:r>
          </w:p>
        </w:tc>
        <w:tc>
          <w:tcPr>
            <w:tcW w:w="1273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B07E21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36</w:t>
            </w:r>
            <w:r w:rsidR="0084045A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</w:t>
            </w:r>
          </w:p>
        </w:tc>
        <w:tc>
          <w:tcPr>
            <w:tcW w:w="1273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B07E21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36</w:t>
            </w:r>
            <w:r w:rsidR="0084045A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</w:t>
            </w:r>
          </w:p>
        </w:tc>
      </w:tr>
      <w:tr w:rsidR="0084045A" w:rsidRPr="00024BA6" w:rsidTr="0084045A">
        <w:tc>
          <w:tcPr>
            <w:tcW w:w="1182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84045A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II ступень</w:t>
            </w:r>
          </w:p>
        </w:tc>
        <w:tc>
          <w:tcPr>
            <w:tcW w:w="1272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B07E21" w:rsidP="00B07E21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26</w:t>
            </w:r>
            <w:r w:rsidR="0084045A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</w:t>
            </w:r>
          </w:p>
        </w:tc>
        <w:tc>
          <w:tcPr>
            <w:tcW w:w="1273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B07E21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31</w:t>
            </w:r>
            <w:r w:rsidR="0084045A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</w:t>
            </w:r>
          </w:p>
        </w:tc>
        <w:tc>
          <w:tcPr>
            <w:tcW w:w="1273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D0339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25</w:t>
            </w:r>
            <w:r w:rsidR="0084045A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</w:t>
            </w:r>
          </w:p>
        </w:tc>
      </w:tr>
      <w:tr w:rsidR="0084045A" w:rsidRPr="00024BA6" w:rsidTr="0084045A">
        <w:tc>
          <w:tcPr>
            <w:tcW w:w="1182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84045A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III ступень</w:t>
            </w:r>
          </w:p>
        </w:tc>
        <w:tc>
          <w:tcPr>
            <w:tcW w:w="1272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B07E21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36</w:t>
            </w:r>
            <w:r w:rsidR="0084045A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</w:t>
            </w:r>
          </w:p>
        </w:tc>
        <w:tc>
          <w:tcPr>
            <w:tcW w:w="1273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B07E21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</w:t>
            </w:r>
            <w:r w:rsidR="0084045A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</w:t>
            </w:r>
          </w:p>
        </w:tc>
        <w:tc>
          <w:tcPr>
            <w:tcW w:w="1273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D0339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38</w:t>
            </w:r>
            <w:r w:rsidR="0084045A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</w:t>
            </w:r>
          </w:p>
        </w:tc>
      </w:tr>
      <w:tr w:rsidR="0084045A" w:rsidRPr="00024BA6" w:rsidTr="0084045A">
        <w:tc>
          <w:tcPr>
            <w:tcW w:w="1182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84045A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В целом по ОУ</w:t>
            </w:r>
          </w:p>
        </w:tc>
        <w:tc>
          <w:tcPr>
            <w:tcW w:w="1272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B07E21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29</w:t>
            </w:r>
            <w:r w:rsidR="0084045A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</w:t>
            </w:r>
          </w:p>
        </w:tc>
        <w:tc>
          <w:tcPr>
            <w:tcW w:w="1273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B07E21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36</w:t>
            </w:r>
            <w:r w:rsidR="0084045A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</w:t>
            </w:r>
          </w:p>
        </w:tc>
        <w:tc>
          <w:tcPr>
            <w:tcW w:w="1273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84045A" w:rsidRPr="00024BA6" w:rsidRDefault="00D0339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34</w:t>
            </w:r>
            <w:r w:rsidR="0084045A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84045A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>
        <w:rPr>
          <w:rFonts w:ascii="Helvetica" w:eastAsia="Times New Roman" w:hAnsi="Helvetica" w:cs="Helvetica"/>
          <w:color w:val="373737"/>
          <w:sz w:val="20"/>
          <w:szCs w:val="20"/>
        </w:rPr>
        <w:t>3.3</w:t>
      </w:r>
      <w:r w:rsidR="00024BA6" w:rsidRPr="00024BA6">
        <w:rPr>
          <w:rFonts w:ascii="Helvetica" w:eastAsia="Times New Roman" w:hAnsi="Helvetica" w:cs="Helvetica"/>
          <w:color w:val="373737"/>
          <w:sz w:val="20"/>
          <w:szCs w:val="20"/>
        </w:rPr>
        <w:t>. Сведения об участии выпускников 9-х классов в государственной итоговой аттестации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273"/>
        <w:gridCol w:w="1273"/>
        <w:gridCol w:w="1371"/>
        <w:gridCol w:w="1273"/>
        <w:gridCol w:w="1371"/>
        <w:gridCol w:w="1272"/>
        <w:gridCol w:w="1762"/>
      </w:tblGrid>
      <w:tr w:rsidR="00024BA6" w:rsidRPr="00024BA6" w:rsidTr="00024BA6"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Предметы</w:t>
            </w:r>
          </w:p>
        </w:tc>
        <w:tc>
          <w:tcPr>
            <w:tcW w:w="1350" w:type="pct"/>
            <w:gridSpan w:val="2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616AF8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2012</w:t>
            </w:r>
          </w:p>
        </w:tc>
        <w:tc>
          <w:tcPr>
            <w:tcW w:w="1350" w:type="pct"/>
            <w:gridSpan w:val="2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616AF8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2013</w:t>
            </w:r>
          </w:p>
        </w:tc>
        <w:tc>
          <w:tcPr>
            <w:tcW w:w="1550" w:type="pct"/>
            <w:gridSpan w:val="2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616AF8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2014</w:t>
            </w:r>
          </w:p>
        </w:tc>
      </w:tr>
      <w:tr w:rsidR="00024BA6" w:rsidRPr="00024BA6" w:rsidTr="00024BA6"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Доля выпускников, принявших участие в ГИА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(%)</w:t>
            </w:r>
            <w:proofErr w:type="gramEnd"/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Доля выпускников положительно справившихся (%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от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принявших участие)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Доля выпускников, принявших участие в ГИА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(%)</w:t>
            </w:r>
            <w:proofErr w:type="gramEnd"/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Доля выпускников положительно справившихся (%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от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принявших участие)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Доля выпускников, принявших участие в ГИА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(%)</w:t>
            </w:r>
            <w:proofErr w:type="gramEnd"/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Доля выпускников положительно справившихся (%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от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принявших участие)</w:t>
            </w:r>
          </w:p>
        </w:tc>
      </w:tr>
      <w:tr w:rsidR="00024BA6" w:rsidRPr="00024BA6" w:rsidTr="00024BA6"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lastRenderedPageBreak/>
              <w:t>Русский язык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русский язык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</w:tr>
      <w:tr w:rsidR="00024BA6" w:rsidRPr="00024BA6" w:rsidTr="00024BA6"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математика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математика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</w:tr>
      <w:tr w:rsidR="00024BA6" w:rsidRPr="00024BA6" w:rsidTr="00024BA6"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  <w:tr w:rsidR="00024BA6" w:rsidRPr="00024BA6" w:rsidTr="00024BA6"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4A382E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>
        <w:rPr>
          <w:rFonts w:ascii="Helvetica" w:eastAsia="Times New Roman" w:hAnsi="Helvetica" w:cs="Helvetica"/>
          <w:color w:val="373737"/>
          <w:sz w:val="20"/>
          <w:szCs w:val="20"/>
        </w:rPr>
        <w:t>3.4</w:t>
      </w:r>
      <w:r w:rsidR="00024BA6" w:rsidRPr="00024BA6">
        <w:rPr>
          <w:rFonts w:ascii="Helvetica" w:eastAsia="Times New Roman" w:hAnsi="Helvetica" w:cs="Helvetica"/>
          <w:color w:val="373737"/>
          <w:sz w:val="20"/>
          <w:szCs w:val="20"/>
        </w:rPr>
        <w:t>. Сведения об участии выпускников в ЕГЭ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637"/>
        <w:gridCol w:w="1199"/>
        <w:gridCol w:w="1441"/>
        <w:gridCol w:w="1199"/>
        <w:gridCol w:w="1283"/>
        <w:gridCol w:w="1199"/>
        <w:gridCol w:w="1637"/>
      </w:tblGrid>
      <w:tr w:rsidR="00024BA6" w:rsidRPr="00024BA6" w:rsidTr="00024BA6"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Предметы</w:t>
            </w:r>
          </w:p>
        </w:tc>
        <w:tc>
          <w:tcPr>
            <w:tcW w:w="1350" w:type="pct"/>
            <w:gridSpan w:val="2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616AF8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2012</w:t>
            </w:r>
          </w:p>
        </w:tc>
        <w:tc>
          <w:tcPr>
            <w:tcW w:w="1250" w:type="pct"/>
            <w:gridSpan w:val="2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616AF8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2013</w:t>
            </w:r>
          </w:p>
        </w:tc>
        <w:tc>
          <w:tcPr>
            <w:tcW w:w="1450" w:type="pct"/>
            <w:gridSpan w:val="2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616AF8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2014</w:t>
            </w:r>
          </w:p>
        </w:tc>
      </w:tr>
      <w:tr w:rsidR="00024BA6" w:rsidRPr="00024BA6" w:rsidTr="00024BA6"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Доля выпускников принявших участие в ЕГЭ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(%)</w:t>
            </w:r>
            <w:proofErr w:type="gramEnd"/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Доля выпускников положительно справившихся (%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от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сдававших)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Доля выпускников принявших участие в ЕГЭ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(%)</w:t>
            </w:r>
            <w:proofErr w:type="gramEnd"/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Доля выпускников положительно справившихся (%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от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сдававших)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Доля выпускников принявших участие в ЕГЭ</w:t>
            </w:r>
          </w:p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(%)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Доля выпускников положительно справившихся (%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от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сдававших)</w:t>
            </w:r>
          </w:p>
        </w:tc>
      </w:tr>
      <w:tr w:rsidR="00024BA6" w:rsidRPr="00024BA6" w:rsidTr="00024BA6"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русский язык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616AF8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100</w:t>
            </w:r>
            <w:r w:rsidR="00024BA6"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%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100%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4A382E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71</w:t>
            </w:r>
            <w:r w:rsidR="00024BA6"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%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100%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4A382E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75</w:t>
            </w:r>
            <w:r w:rsidR="00024BA6"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%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100%</w:t>
            </w:r>
          </w:p>
        </w:tc>
      </w:tr>
      <w:tr w:rsidR="00024BA6" w:rsidRPr="00024BA6" w:rsidTr="00024BA6"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математика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100%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100%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4A382E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71</w:t>
            </w:r>
            <w:r w:rsidR="00024BA6"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%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100%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4A382E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75</w:t>
            </w:r>
            <w:r w:rsidR="00024BA6"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%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100%</w:t>
            </w:r>
          </w:p>
        </w:tc>
      </w:tr>
      <w:tr w:rsidR="00024BA6" w:rsidRPr="00024BA6" w:rsidTr="00024BA6"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обществознание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616AF8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100</w:t>
            </w:r>
            <w:r w:rsidR="00024BA6"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%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100%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4A382E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28</w:t>
            </w:r>
            <w:r w:rsidR="00024BA6"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%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100%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4A382E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75</w:t>
            </w:r>
            <w:r w:rsidR="00024BA6"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%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4A382E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66</w:t>
            </w:r>
            <w:r w:rsidR="00024BA6"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%</w:t>
            </w:r>
          </w:p>
        </w:tc>
      </w:tr>
      <w:tr w:rsidR="00024BA6" w:rsidRPr="00024BA6" w:rsidTr="00024BA6"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616AF8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физика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4A382E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75</w:t>
            </w:r>
            <w:r w:rsidR="00024BA6"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%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4A382E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66</w:t>
            </w:r>
            <w:r w:rsidR="00024BA6"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%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4A382E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28%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4A382E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100%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4A382E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25</w:t>
            </w:r>
            <w:r w:rsidR="00024BA6"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%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4A382E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100</w:t>
            </w:r>
            <w:r w:rsidR="00024BA6" w:rsidRPr="00024BA6">
              <w:rPr>
                <w:rFonts w:ascii="Times New Roman" w:eastAsia="Times New Roman" w:hAnsi="Times New Roman" w:cs="Times New Roman"/>
                <w:b/>
                <w:bCs/>
                <w:sz w:val="17"/>
              </w:rPr>
              <w:t>%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4A382E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>
        <w:rPr>
          <w:rFonts w:ascii="Helvetica" w:eastAsia="Times New Roman" w:hAnsi="Helvetica" w:cs="Helvetica"/>
          <w:color w:val="373737"/>
          <w:sz w:val="20"/>
          <w:szCs w:val="20"/>
        </w:rPr>
        <w:t>3.5</w:t>
      </w:r>
      <w:r w:rsidR="00024BA6" w:rsidRPr="00024BA6">
        <w:rPr>
          <w:rFonts w:ascii="Helvetica" w:eastAsia="Times New Roman" w:hAnsi="Helvetica" w:cs="Helvetica"/>
          <w:color w:val="373737"/>
          <w:sz w:val="20"/>
          <w:szCs w:val="20"/>
        </w:rPr>
        <w:t xml:space="preserve">. Количество </w:t>
      </w:r>
      <w:proofErr w:type="gramStart"/>
      <w:r w:rsidR="00024BA6" w:rsidRPr="00024BA6">
        <w:rPr>
          <w:rFonts w:ascii="Helvetica" w:eastAsia="Times New Roman" w:hAnsi="Helvetica" w:cs="Helvetica"/>
          <w:color w:val="373737"/>
          <w:sz w:val="20"/>
          <w:szCs w:val="20"/>
        </w:rPr>
        <w:t>обучающихся</w:t>
      </w:r>
      <w:proofErr w:type="gramEnd"/>
      <w:r w:rsidR="00024BA6" w:rsidRPr="00024BA6">
        <w:rPr>
          <w:rFonts w:ascii="Helvetica" w:eastAsia="Times New Roman" w:hAnsi="Helvetica" w:cs="Helvetica"/>
          <w:color w:val="373737"/>
          <w:sz w:val="20"/>
          <w:szCs w:val="20"/>
        </w:rPr>
        <w:t>, закончивших образовательное учреждение с медалью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260"/>
        <w:gridCol w:w="1356"/>
        <w:gridCol w:w="1357"/>
        <w:gridCol w:w="1357"/>
        <w:gridCol w:w="1357"/>
        <w:gridCol w:w="1357"/>
        <w:gridCol w:w="1551"/>
      </w:tblGrid>
      <w:tr w:rsidR="00024BA6" w:rsidRPr="00024BA6" w:rsidTr="00024BA6">
        <w:tc>
          <w:tcPr>
            <w:tcW w:w="650" w:type="pct"/>
            <w:vMerge w:val="restar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Медали</w:t>
            </w:r>
          </w:p>
        </w:tc>
        <w:tc>
          <w:tcPr>
            <w:tcW w:w="1400" w:type="pct"/>
            <w:gridSpan w:val="2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  <w:p w:rsidR="00024BA6" w:rsidRPr="00024BA6" w:rsidRDefault="00616AF8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2012</w:t>
            </w:r>
            <w:r w:rsidR="00024BA6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г.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400" w:type="pct"/>
            <w:gridSpan w:val="2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  <w:p w:rsidR="00024BA6" w:rsidRPr="00024BA6" w:rsidRDefault="00616AF8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2013</w:t>
            </w:r>
            <w:r w:rsidR="00024BA6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г.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500" w:type="pct"/>
            <w:gridSpan w:val="2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  <w:p w:rsidR="00024BA6" w:rsidRPr="00024BA6" w:rsidRDefault="00616AF8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2014</w:t>
            </w:r>
            <w:r w:rsidR="00024BA6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г.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  <w:tr w:rsidR="00024BA6" w:rsidRPr="00024BA6" w:rsidTr="00024BA6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количество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выпускников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 выпускников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количество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выпускников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 выпускников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количество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выпускников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 выпускников</w:t>
            </w:r>
          </w:p>
        </w:tc>
      </w:tr>
      <w:tr w:rsidR="00024BA6" w:rsidRPr="00024BA6" w:rsidTr="00024BA6"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золотая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серебряная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6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Всего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4A382E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>
        <w:rPr>
          <w:rFonts w:ascii="Helvetica" w:eastAsia="Times New Roman" w:hAnsi="Helvetica" w:cs="Helvetica"/>
          <w:color w:val="373737"/>
          <w:sz w:val="20"/>
          <w:szCs w:val="20"/>
        </w:rPr>
        <w:lastRenderedPageBreak/>
        <w:t>3.6</w:t>
      </w:r>
      <w:r w:rsidR="00024BA6" w:rsidRPr="00024BA6">
        <w:rPr>
          <w:rFonts w:ascii="Helvetica" w:eastAsia="Times New Roman" w:hAnsi="Helvetica" w:cs="Helvetica"/>
          <w:color w:val="373737"/>
          <w:sz w:val="20"/>
          <w:szCs w:val="20"/>
        </w:rPr>
        <w:t>. Количество обучающихся образовательного учреждения занявших призовые (1-3) места на городских и районных предметных олимпиадах (в течение трех последних лет)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035"/>
        <w:gridCol w:w="3035"/>
        <w:gridCol w:w="3525"/>
      </w:tblGrid>
      <w:tr w:rsidR="00024BA6" w:rsidRPr="00024BA6" w:rsidTr="00024BA6"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616AF8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2012</w:t>
            </w:r>
            <w:r w:rsidR="00024BA6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г</w:t>
            </w:r>
          </w:p>
        </w:tc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616AF8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2013</w:t>
            </w:r>
            <w:r w:rsidR="00024BA6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г</w:t>
            </w:r>
          </w:p>
        </w:tc>
        <w:tc>
          <w:tcPr>
            <w:tcW w:w="1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616AF8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2014</w:t>
            </w:r>
            <w:r w:rsidR="00024BA6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г</w:t>
            </w:r>
          </w:p>
        </w:tc>
      </w:tr>
      <w:tr w:rsidR="00024BA6" w:rsidRPr="00024BA6" w:rsidTr="00024BA6"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616AF8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616AF8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616AF8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</w:tr>
      <w:tr w:rsidR="00024BA6" w:rsidRPr="00024BA6" w:rsidTr="00024BA6"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4A382E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>
        <w:rPr>
          <w:rFonts w:ascii="Helvetica" w:eastAsia="Times New Roman" w:hAnsi="Helvetica" w:cs="Helvetica"/>
          <w:color w:val="373737"/>
          <w:sz w:val="20"/>
          <w:szCs w:val="20"/>
        </w:rPr>
        <w:t>3.7</w:t>
      </w:r>
      <w:r w:rsidR="00024BA6" w:rsidRPr="00024BA6">
        <w:rPr>
          <w:rFonts w:ascii="Helvetica" w:eastAsia="Times New Roman" w:hAnsi="Helvetica" w:cs="Helvetica"/>
          <w:color w:val="373737"/>
          <w:sz w:val="20"/>
          <w:szCs w:val="20"/>
        </w:rPr>
        <w:t>. Количество обучающихся образовательного учреждения занявших призовые (1-3) места на областных и Всероссийских предметных олимпиадах (в течение трех последних лет)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035"/>
        <w:gridCol w:w="3035"/>
        <w:gridCol w:w="3525"/>
      </w:tblGrid>
      <w:tr w:rsidR="00024BA6" w:rsidRPr="00024BA6" w:rsidTr="00024BA6"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38158E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2015</w:t>
            </w:r>
            <w:r w:rsidR="00024BA6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г</w:t>
            </w:r>
          </w:p>
        </w:tc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38158E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2016</w:t>
            </w:r>
            <w:r w:rsidR="00024BA6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г</w:t>
            </w:r>
          </w:p>
        </w:tc>
        <w:tc>
          <w:tcPr>
            <w:tcW w:w="1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38158E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2017</w:t>
            </w:r>
            <w:r w:rsidR="00024BA6"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г</w:t>
            </w:r>
          </w:p>
        </w:tc>
      </w:tr>
      <w:tr w:rsidR="00024BA6" w:rsidRPr="00024BA6" w:rsidTr="00024BA6"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8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4A382E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>
        <w:rPr>
          <w:rFonts w:ascii="Helvetica" w:eastAsia="Times New Roman" w:hAnsi="Helvetica" w:cs="Helvetica"/>
          <w:color w:val="373737"/>
          <w:sz w:val="20"/>
          <w:szCs w:val="20"/>
        </w:rPr>
        <w:t>3.8</w:t>
      </w:r>
      <w:r w:rsidR="00024BA6" w:rsidRPr="00024BA6">
        <w:rPr>
          <w:rFonts w:ascii="Helvetica" w:eastAsia="Times New Roman" w:hAnsi="Helvetica" w:cs="Helvetica"/>
          <w:color w:val="373737"/>
          <w:sz w:val="20"/>
          <w:szCs w:val="20"/>
        </w:rPr>
        <w:t>.        Показатели качества подготовки обучающихся и выпускников образовательного учреждения необходимые для определения его типа и вида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838"/>
        <w:gridCol w:w="3550"/>
        <w:gridCol w:w="2207"/>
      </w:tblGrid>
      <w:tr w:rsidR="00024BA6" w:rsidRPr="00024BA6" w:rsidTr="00024BA6">
        <w:tc>
          <w:tcPr>
            <w:tcW w:w="5000" w:type="pct"/>
            <w:gridSpan w:val="3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1.        Качество подготовки выпускников</w:t>
            </w:r>
          </w:p>
        </w:tc>
      </w:tr>
      <w:tr w:rsidR="00024BA6" w:rsidRPr="00024BA6" w:rsidTr="00024BA6">
        <w:tc>
          <w:tcPr>
            <w:tcW w:w="2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Показатели</w:t>
            </w:r>
          </w:p>
        </w:tc>
        <w:tc>
          <w:tcPr>
            <w:tcW w:w="1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Региональные критерии</w:t>
            </w:r>
          </w:p>
        </w:tc>
        <w:tc>
          <w:tcPr>
            <w:tcW w:w="10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Показатели ОУ</w:t>
            </w:r>
          </w:p>
        </w:tc>
      </w:tr>
      <w:tr w:rsidR="00024BA6" w:rsidRPr="00024BA6" w:rsidTr="00024BA6">
        <w:tc>
          <w:tcPr>
            <w:tcW w:w="2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Положительные результаты итоговой аттестации в течение трех последних лет</w:t>
            </w:r>
          </w:p>
        </w:tc>
        <w:tc>
          <w:tcPr>
            <w:tcW w:w="1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Не менее 96% по всем ступеням и в целом по ОУ</w:t>
            </w:r>
          </w:p>
        </w:tc>
        <w:tc>
          <w:tcPr>
            <w:tcW w:w="10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  <w:tr w:rsidR="00024BA6" w:rsidRPr="00024BA6" w:rsidTr="00024BA6">
        <w:tc>
          <w:tcPr>
            <w:tcW w:w="2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Доля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обучающихся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, закончивших образовательные ступени на «4» и 5»</w:t>
            </w:r>
          </w:p>
        </w:tc>
        <w:tc>
          <w:tcPr>
            <w:tcW w:w="1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начальная школа - не менее 40%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основная школа - не менее 30%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старшая школа - не менее 30%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10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</w:tr>
      <w:tr w:rsidR="00024BA6" w:rsidRPr="00024BA6" w:rsidTr="00024BA6">
        <w:tc>
          <w:tcPr>
            <w:tcW w:w="2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Доля выпускников 9-х классов, получивших положительную оценку на ГИА по русскому языку (%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от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принявших участие)</w:t>
            </w:r>
          </w:p>
        </w:tc>
        <w:tc>
          <w:tcPr>
            <w:tcW w:w="1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СОШ, лицей - не менее 96 %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СОШ с углубленным изучением русского языка, гимназия – не менее 100%</w:t>
            </w:r>
          </w:p>
        </w:tc>
        <w:tc>
          <w:tcPr>
            <w:tcW w:w="10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</w:tr>
      <w:tr w:rsidR="00024BA6" w:rsidRPr="00024BA6" w:rsidTr="00024BA6">
        <w:tc>
          <w:tcPr>
            <w:tcW w:w="2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Доля выпускников 9-х классов, получивших положительную оценку на ГИА по математике (%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от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принявших участие)</w:t>
            </w:r>
          </w:p>
        </w:tc>
        <w:tc>
          <w:tcPr>
            <w:tcW w:w="1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СОШ, гимназия - не менее 96 %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СОШ с углубленным изучением математики, лицей – не менее 100%</w:t>
            </w:r>
          </w:p>
        </w:tc>
        <w:tc>
          <w:tcPr>
            <w:tcW w:w="10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</w:tr>
      <w:tr w:rsidR="00024BA6" w:rsidRPr="00024BA6" w:rsidTr="00024BA6">
        <w:tc>
          <w:tcPr>
            <w:tcW w:w="2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lastRenderedPageBreak/>
              <w:t xml:space="preserve">Доля выпускников 11-х классов, получивших положительную оценку на ГИА по русскому языку (%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от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принявших участие)</w:t>
            </w:r>
          </w:p>
        </w:tc>
        <w:tc>
          <w:tcPr>
            <w:tcW w:w="1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СОШ, лицей - не менее 96 %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СОШ с углубленным изучением русского языка, гимназия – не менее 100%</w:t>
            </w:r>
          </w:p>
        </w:tc>
        <w:tc>
          <w:tcPr>
            <w:tcW w:w="10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</w:tr>
      <w:tr w:rsidR="00024BA6" w:rsidRPr="00024BA6" w:rsidTr="00024BA6">
        <w:tc>
          <w:tcPr>
            <w:tcW w:w="2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Доля выпускников 11-х классов, получивших положительную оценку на ЕГЭ по математике (%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от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принявших участие)</w:t>
            </w:r>
          </w:p>
        </w:tc>
        <w:tc>
          <w:tcPr>
            <w:tcW w:w="1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СОШ, гимназия - не менее 96 %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СОШ с углубленным изучением математики, лицей, – не менее 100%</w:t>
            </w:r>
          </w:p>
        </w:tc>
        <w:tc>
          <w:tcPr>
            <w:tcW w:w="10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</w:tr>
      <w:tr w:rsidR="00024BA6" w:rsidRPr="00024BA6" w:rsidTr="00024BA6">
        <w:tc>
          <w:tcPr>
            <w:tcW w:w="20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Наличие учащихся, занявших призовые (1–3) места на городских и районных предметных олимпиадах (в течение трех последних лет)</w:t>
            </w:r>
          </w:p>
        </w:tc>
        <w:tc>
          <w:tcPr>
            <w:tcW w:w="1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да</w:t>
            </w:r>
          </w:p>
        </w:tc>
        <w:tc>
          <w:tcPr>
            <w:tcW w:w="10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да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b/>
          <w:bCs/>
          <w:color w:val="373737"/>
          <w:sz w:val="20"/>
        </w:rPr>
        <w:t>Вывод по разделу:</w:t>
      </w: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качество подготовки обучающихся и выпускников соответствует федеральным государственным образовательным стандартам; виду ОУ, миссии, целям и задачам образовательной деятельности ОУ.</w:t>
      </w:r>
    </w:p>
    <w:p w:rsidR="00024BA6" w:rsidRPr="00024BA6" w:rsidRDefault="00024BA6" w:rsidP="00024BA6">
      <w:pPr>
        <w:spacing w:after="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b/>
          <w:bCs/>
          <w:color w:val="373737"/>
          <w:sz w:val="20"/>
        </w:rPr>
        <w:t>РАЗДЕЛ 4. КАДРОВОЕ ОБЕСПЕЧЕНИЕ ОБРАЗОВАТЕЛЬНОГО ПРОЦЕССА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4.1.          Характеристика учительских кадров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51"/>
        <w:gridCol w:w="1648"/>
        <w:gridCol w:w="1648"/>
        <w:gridCol w:w="1648"/>
      </w:tblGrid>
      <w:tr w:rsidR="00024BA6" w:rsidRPr="00024BA6" w:rsidTr="00024BA6">
        <w:tc>
          <w:tcPr>
            <w:tcW w:w="2400" w:type="pct"/>
            <w:vMerge w:val="restar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Показатели</w:t>
            </w:r>
          </w:p>
        </w:tc>
        <w:tc>
          <w:tcPr>
            <w:tcW w:w="850" w:type="pct"/>
            <w:vMerge w:val="restar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Региональные критерии</w:t>
            </w:r>
          </w:p>
        </w:tc>
        <w:tc>
          <w:tcPr>
            <w:tcW w:w="1700" w:type="pct"/>
            <w:gridSpan w:val="2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Показатели ОУ</w:t>
            </w:r>
          </w:p>
        </w:tc>
      </w:tr>
      <w:tr w:rsidR="00024BA6" w:rsidRPr="00024BA6" w:rsidTr="00024BA6"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Кол-во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%</w:t>
            </w:r>
          </w:p>
        </w:tc>
      </w:tr>
      <w:tr w:rsidR="00024BA6" w:rsidRPr="00024BA6" w:rsidTr="00024BA6">
        <w:tc>
          <w:tcPr>
            <w:tcW w:w="2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Общее количество работников ОУ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  <w:r w:rsidR="004A382E">
              <w:rPr>
                <w:rFonts w:ascii="Times New Roman" w:eastAsia="Times New Roman" w:hAnsi="Times New Roman" w:cs="Times New Roman"/>
                <w:sz w:val="17"/>
                <w:szCs w:val="17"/>
              </w:rPr>
              <w:t>9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  <w:tr w:rsidR="00024BA6" w:rsidRPr="00024BA6" w:rsidTr="00024BA6">
        <w:tc>
          <w:tcPr>
            <w:tcW w:w="2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Всего учителей (физических лиц, без учителей в декретном отпуске)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  <w:r w:rsidR="0038158E">
              <w:rPr>
                <w:rFonts w:ascii="Times New Roman" w:eastAsia="Times New Roman" w:hAnsi="Times New Roman" w:cs="Times New Roman"/>
                <w:sz w:val="17"/>
                <w:szCs w:val="17"/>
              </w:rPr>
              <w:t>4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</w:tr>
      <w:tr w:rsidR="00024BA6" w:rsidRPr="00024BA6" w:rsidTr="00024BA6">
        <w:tc>
          <w:tcPr>
            <w:tcW w:w="2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Учителя - внешние совместители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4A382E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4A382E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2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Учителя с высшим образованием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из них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СОШ, СОШ с УИОП - не менее 80%.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Гимназия, лицей - не менее 90%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4A382E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  <w:r w:rsidR="0038158E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4A382E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92</w:t>
            </w:r>
          </w:p>
        </w:tc>
      </w:tr>
      <w:tr w:rsidR="00024BA6" w:rsidRPr="00024BA6" w:rsidTr="00024BA6">
        <w:tc>
          <w:tcPr>
            <w:tcW w:w="2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 высшим педагогическим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  <w:r w:rsidR="0038158E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4A382E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92</w:t>
            </w:r>
          </w:p>
        </w:tc>
      </w:tr>
      <w:tr w:rsidR="00024BA6" w:rsidRPr="00024BA6" w:rsidTr="00024BA6">
        <w:tc>
          <w:tcPr>
            <w:tcW w:w="2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lastRenderedPageBreak/>
              <w:t xml:space="preserve">с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высшим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(не педагогическим), прошедших переподготовку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4A382E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11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  <w:r w:rsidR="004A382E">
              <w:rPr>
                <w:rFonts w:ascii="Times New Roman" w:eastAsia="Times New Roman" w:hAnsi="Times New Roman" w:cs="Times New Roman"/>
                <w:sz w:val="17"/>
                <w:szCs w:val="17"/>
              </w:rPr>
              <w:t>84</w:t>
            </w:r>
          </w:p>
        </w:tc>
      </w:tr>
      <w:tr w:rsidR="00024BA6" w:rsidRPr="00024BA6" w:rsidTr="00024BA6">
        <w:tc>
          <w:tcPr>
            <w:tcW w:w="2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с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высшим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(не педагогическим), прошедших курсы повышения квалификации по профилю деятельности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7931C8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11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  <w:r w:rsidR="007931C8">
              <w:rPr>
                <w:rFonts w:ascii="Times New Roman" w:eastAsia="Times New Roman" w:hAnsi="Times New Roman" w:cs="Times New Roman"/>
                <w:sz w:val="17"/>
                <w:szCs w:val="17"/>
              </w:rPr>
              <w:t>84</w:t>
            </w:r>
          </w:p>
        </w:tc>
      </w:tr>
      <w:tr w:rsidR="00024BA6" w:rsidRPr="00024BA6" w:rsidTr="00024BA6">
        <w:tc>
          <w:tcPr>
            <w:tcW w:w="2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Учителя, прошедшие курсы повышения квалификации за последние 5 лет (физических лиц)</w:t>
            </w:r>
            <w:proofErr w:type="gramEnd"/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из них: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7931C8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10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7931C8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77</w:t>
            </w:r>
          </w:p>
        </w:tc>
      </w:tr>
      <w:tr w:rsidR="00024BA6" w:rsidRPr="00024BA6" w:rsidTr="00024BA6">
        <w:tc>
          <w:tcPr>
            <w:tcW w:w="2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учителя, прошедшие курсовую подготовку по содержанию и методике преподаваемого предмета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15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93,75%</w:t>
            </w:r>
          </w:p>
        </w:tc>
      </w:tr>
      <w:tr w:rsidR="00024BA6" w:rsidRPr="00024BA6" w:rsidTr="00024BA6">
        <w:tc>
          <w:tcPr>
            <w:tcW w:w="2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Учителя, аттестованные на квалификационные категории (всего)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в том числе: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СОШ, СОШ с УИОП - 50%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Гимназия, лицей - 80%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15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93,75%</w:t>
            </w:r>
          </w:p>
        </w:tc>
      </w:tr>
      <w:tr w:rsidR="00024BA6" w:rsidRPr="00024BA6" w:rsidTr="00024BA6">
        <w:tc>
          <w:tcPr>
            <w:tcW w:w="2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высшая категория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СОШ - не менее 10%.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СОШ с УИОП - не менее 20%.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Гимназия, лицей - не менее 40%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12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75%</w:t>
            </w:r>
          </w:p>
        </w:tc>
      </w:tr>
      <w:tr w:rsidR="00024BA6" w:rsidRPr="00024BA6" w:rsidTr="00024BA6">
        <w:tc>
          <w:tcPr>
            <w:tcW w:w="2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первая категория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18,75%</w:t>
            </w:r>
          </w:p>
        </w:tc>
      </w:tr>
      <w:tr w:rsidR="00024BA6" w:rsidRPr="00024BA6" w:rsidTr="00024BA6">
        <w:tc>
          <w:tcPr>
            <w:tcW w:w="2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Учителя, работающие в классах, обеспечивающих дополнительную (углубленную, расширенную, профильную) подготовку, имеющие высшую квалификационную категорию</w:t>
            </w:r>
            <w:proofErr w:type="gramEnd"/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За 100% принимается кол-во учителей (всего) работающих в классах, обеспечивающих дополнительную подготовку</w:t>
            </w:r>
          </w:p>
        </w:tc>
      </w:tr>
      <w:tr w:rsidR="00024BA6" w:rsidRPr="00024BA6" w:rsidTr="00024BA6">
        <w:tc>
          <w:tcPr>
            <w:tcW w:w="2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Учителя, работающие в классах, обеспечивающих дополнительную (углубленную, расширенную, профильную) подготовку, прошедшие курсовую подготовку по содержанию и методике преподаваемого предмета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7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i/>
                <w:iCs/>
                <w:sz w:val="17"/>
              </w:rPr>
              <w:t>За 100% принимается кол-во учителей (всего) работающих в классах, обеспечивающих дополнительную подготовку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4.2.          Характеристика административно-управленческого персонала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432"/>
        <w:gridCol w:w="1163"/>
      </w:tblGrid>
      <w:tr w:rsidR="00024BA6" w:rsidRPr="00024BA6" w:rsidTr="00024BA6">
        <w:tc>
          <w:tcPr>
            <w:tcW w:w="43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Кол-во</w:t>
            </w:r>
          </w:p>
        </w:tc>
      </w:tr>
      <w:tr w:rsidR="00024BA6" w:rsidRPr="00024BA6" w:rsidTr="00024BA6">
        <w:tc>
          <w:tcPr>
            <w:tcW w:w="43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lastRenderedPageBreak/>
              <w:t>Административно-управленческий персонал (физические лица)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D03396" w:rsidP="00024BA6">
            <w:pPr>
              <w:spacing w:after="24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</w:tr>
      <w:tr w:rsidR="00024BA6" w:rsidRPr="00024BA6" w:rsidTr="00024BA6">
        <w:tc>
          <w:tcPr>
            <w:tcW w:w="43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Административно-управленческий персонал (штатные единицы)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</w:tr>
      <w:tr w:rsidR="00024BA6" w:rsidRPr="00024BA6" w:rsidTr="00024BA6">
        <w:tc>
          <w:tcPr>
            <w:tcW w:w="43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Административно-управленческий персонал, имеющий специальное образование (менеджмент)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43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Директор ОУ имеет специальное образование (менеджмент)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нет</w:t>
            </w:r>
          </w:p>
        </w:tc>
      </w:tr>
      <w:tr w:rsidR="00024BA6" w:rsidRPr="00024BA6" w:rsidTr="00024BA6">
        <w:tc>
          <w:tcPr>
            <w:tcW w:w="43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Административно-управленческий персонал, получивший или повысивший квалификацию в области менеджмента за последние 5 лет (физические лица)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D03396" w:rsidP="00024BA6">
            <w:pPr>
              <w:spacing w:after="24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</w:tr>
      <w:tr w:rsidR="00024BA6" w:rsidRPr="00024BA6" w:rsidTr="00024BA6">
        <w:tc>
          <w:tcPr>
            <w:tcW w:w="43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Административно-управленческий персонал, ведущий учебные часы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</w:tr>
      <w:tr w:rsidR="00024BA6" w:rsidRPr="00024BA6" w:rsidTr="00024BA6">
        <w:tc>
          <w:tcPr>
            <w:tcW w:w="43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Учителя, имеющие внутреннее совмещение по административно-управленческой должности (физических лиц)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D03396" w:rsidP="00024BA6">
            <w:pPr>
              <w:spacing w:after="24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 xml:space="preserve">4.3.          Сведения о специалистах </w:t>
      </w:r>
      <w:proofErr w:type="spellStart"/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психолого-медико-социального</w:t>
      </w:r>
      <w:proofErr w:type="spellEnd"/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 xml:space="preserve"> сопровождения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432"/>
        <w:gridCol w:w="1163"/>
      </w:tblGrid>
      <w:tr w:rsidR="00024BA6" w:rsidRPr="00024BA6" w:rsidTr="00024BA6">
        <w:tc>
          <w:tcPr>
            <w:tcW w:w="43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Кол-во</w:t>
            </w:r>
          </w:p>
        </w:tc>
      </w:tr>
      <w:tr w:rsidR="00024BA6" w:rsidRPr="00024BA6" w:rsidTr="00024BA6">
        <w:tc>
          <w:tcPr>
            <w:tcW w:w="43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Педагоги - психологи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</w:tr>
      <w:tr w:rsidR="00024BA6" w:rsidRPr="00024BA6" w:rsidTr="00024BA6">
        <w:tc>
          <w:tcPr>
            <w:tcW w:w="43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Учителя - логопеды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43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Учителя - дефектологи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43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Социальные педагоги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D0339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</w:tr>
      <w:tr w:rsidR="00024BA6" w:rsidRPr="00024BA6" w:rsidTr="00024BA6">
        <w:tc>
          <w:tcPr>
            <w:tcW w:w="43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Педагоги дополнительного образования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024BA6" w:rsidRPr="00024BA6" w:rsidTr="00024BA6">
        <w:tc>
          <w:tcPr>
            <w:tcW w:w="43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Медицинские работники (физические лица, включая совместителей)</w:t>
            </w:r>
          </w:p>
        </w:tc>
        <w:tc>
          <w:tcPr>
            <w:tcW w:w="6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D0339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0</w:t>
            </w:r>
          </w:p>
        </w:tc>
      </w:tr>
    </w:tbl>
    <w:p w:rsidR="00024BA6" w:rsidRPr="00024BA6" w:rsidRDefault="00024BA6" w:rsidP="00024BA6">
      <w:pPr>
        <w:spacing w:after="24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i/>
          <w:iCs/>
          <w:color w:val="373737"/>
          <w:sz w:val="20"/>
        </w:rPr>
        <w:t>Возрастной состав учителей начальной ш</w:t>
      </w:r>
      <w:r w:rsidR="0038158E">
        <w:rPr>
          <w:rFonts w:ascii="Helvetica" w:eastAsia="Times New Roman" w:hAnsi="Helvetica" w:cs="Helvetica"/>
          <w:i/>
          <w:iCs/>
          <w:color w:val="373737"/>
          <w:sz w:val="20"/>
        </w:rPr>
        <w:t>колы за 55 лет (в среднем), из 5</w:t>
      </w:r>
      <w:r w:rsidRPr="00024BA6">
        <w:rPr>
          <w:rFonts w:ascii="Helvetica" w:eastAsia="Times New Roman" w:hAnsi="Helvetica" w:cs="Helvetica"/>
          <w:i/>
          <w:iCs/>
          <w:color w:val="373737"/>
          <w:sz w:val="20"/>
        </w:rPr>
        <w:t>-х учителе</w:t>
      </w:r>
      <w:proofErr w:type="gramStart"/>
      <w:r w:rsidRPr="00024BA6">
        <w:rPr>
          <w:rFonts w:ascii="Helvetica" w:eastAsia="Times New Roman" w:hAnsi="Helvetica" w:cs="Helvetica"/>
          <w:i/>
          <w:iCs/>
          <w:color w:val="373737"/>
          <w:sz w:val="20"/>
        </w:rPr>
        <w:t>й-</w:t>
      </w:r>
      <w:proofErr w:type="gramEnd"/>
      <w:r w:rsidR="0038158E">
        <w:rPr>
          <w:rFonts w:ascii="Helvetica" w:eastAsia="Times New Roman" w:hAnsi="Helvetica" w:cs="Helvetica"/>
          <w:i/>
          <w:iCs/>
          <w:color w:val="373737"/>
          <w:sz w:val="20"/>
        </w:rPr>
        <w:t xml:space="preserve"> двое</w:t>
      </w:r>
      <w:r w:rsidRPr="00024BA6">
        <w:rPr>
          <w:rFonts w:ascii="Helvetica" w:eastAsia="Times New Roman" w:hAnsi="Helvetica" w:cs="Helvetica"/>
          <w:i/>
          <w:iCs/>
          <w:color w:val="373737"/>
          <w:sz w:val="20"/>
        </w:rPr>
        <w:t xml:space="preserve"> возраста за 60 лет. Нужны молодые кадры, но их на селе нет.</w:t>
      </w:r>
    </w:p>
    <w:p w:rsidR="00024BA6" w:rsidRPr="00024BA6" w:rsidRDefault="00024BA6" w:rsidP="00024BA6">
      <w:pPr>
        <w:spacing w:after="24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b/>
          <w:bCs/>
          <w:color w:val="373737"/>
          <w:sz w:val="20"/>
        </w:rPr>
        <w:t>РАЗДЕЛ 5. ИНФОРМАЦИОННО-ТЕХНИЧЕСКОЕ ОСНАЩЕНИЕ</w:t>
      </w:r>
    </w:p>
    <w:p w:rsidR="00024BA6" w:rsidRPr="00024BA6" w:rsidRDefault="00024BA6" w:rsidP="00024BA6">
      <w:pPr>
        <w:spacing w:after="24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5.1.           Характеристика информационно-технического оснащения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590"/>
        <w:gridCol w:w="1648"/>
        <w:gridCol w:w="1357"/>
      </w:tblGrid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lastRenderedPageBreak/>
              <w:t>Показатели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Региональные критерии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Показатели ОУ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Обеспеченность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обучающихся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учебной литературой (%)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100%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100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Количество компьютеров, применяемых в учебном процессе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D0339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50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Количество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обучающихся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на 1 компьютер, применяемый в учебном процессе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СОШ, СОШ с УИОП - 18</w:t>
            </w:r>
          </w:p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D0339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1,3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Наличие библиотеки/информационно-библиотечного центра (указать)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да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да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Наличие </w:t>
            </w:r>
            <w:proofErr w:type="spell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медиатеки</w:t>
            </w:r>
            <w:proofErr w:type="spell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(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есть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/нет)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да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нет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Возможность пользования сетью Интернет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обучающимися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(да/ нет)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да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да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Количество АРМ (автоматизированное рабочее место) учителя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7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Кол-во компьютеров, применяемых в управлении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Наличие АРМ (автоматизированное рабочее место) администратора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D0339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14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Возможность пользования сетью Интернет педагогами (да/нет)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да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да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Наличие сайта (да/ нет)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да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да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Создание условий для обеспечения обучающихся питанием (да/нет)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да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да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Обеспеченность </w:t>
            </w:r>
            <w:proofErr w:type="gramStart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обучающихся</w:t>
            </w:r>
            <w:proofErr w:type="gramEnd"/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 xml:space="preserve"> медицинским обслуживанием (да/ нет)</w:t>
            </w:r>
          </w:p>
        </w:tc>
        <w:tc>
          <w:tcPr>
            <w:tcW w:w="8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да</w:t>
            </w:r>
          </w:p>
        </w:tc>
        <w:tc>
          <w:tcPr>
            <w:tcW w:w="7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D0339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нет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5.2.           Наличие оснащенных специализированных кабинетов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590"/>
        <w:gridCol w:w="3005"/>
      </w:tblGrid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Кол-во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Кабинет математики</w:t>
            </w:r>
          </w:p>
        </w:tc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Кабинет физики</w:t>
            </w:r>
          </w:p>
        </w:tc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Кабинет химии</w:t>
            </w:r>
          </w:p>
        </w:tc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  <w:r w:rsidR="00D0339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lastRenderedPageBreak/>
              <w:t>Кабинет биологии</w:t>
            </w:r>
          </w:p>
        </w:tc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Кабинет информатики</w:t>
            </w:r>
          </w:p>
        </w:tc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Кабинет русского языка и литературы</w:t>
            </w:r>
          </w:p>
        </w:tc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D0339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Кабинет истории</w:t>
            </w:r>
          </w:p>
        </w:tc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Кабинет географии</w:t>
            </w:r>
          </w:p>
        </w:tc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  <w:r w:rsidR="00D0339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Кабинет ОБЖ</w:t>
            </w:r>
          </w:p>
        </w:tc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Кабинет технологии</w:t>
            </w:r>
          </w:p>
        </w:tc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Другие (указать)</w:t>
            </w:r>
          </w:p>
        </w:tc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  <w:r w:rsidR="00D03396">
              <w:rPr>
                <w:rFonts w:ascii="Times New Roman" w:eastAsia="Times New Roman" w:hAnsi="Times New Roman" w:cs="Times New Roman"/>
                <w:sz w:val="17"/>
                <w:szCs w:val="17"/>
              </w:rPr>
              <w:t>3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Спортивный зал</w:t>
            </w:r>
          </w:p>
        </w:tc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Читальный зал</w:t>
            </w:r>
          </w:p>
        </w:tc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D0339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</w:tr>
      <w:tr w:rsidR="00024BA6" w:rsidRPr="00024BA6" w:rsidTr="00024BA6">
        <w:tc>
          <w:tcPr>
            <w:tcW w:w="340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1550" w:type="pct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i/>
          <w:iCs/>
          <w:color w:val="373737"/>
          <w:sz w:val="20"/>
        </w:rPr>
        <w:t>Вывод: </w:t>
      </w: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информационно-техническая обеспеченность реализации образовательной программы ОУ на хорошем уровне. Проблемным остается подключение интернета к компьютерам в классах учителей-предметников.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ОБЩИЕ ВЫВОДЫ</w:t>
      </w:r>
    </w:p>
    <w:p w:rsidR="00024BA6" w:rsidRPr="00024BA6" w:rsidRDefault="00024BA6" w:rsidP="00024BA6">
      <w:pPr>
        <w:spacing w:after="240" w:line="312" w:lineRule="atLeast"/>
        <w:jc w:val="center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024BA6" w:rsidRPr="00024BA6" w:rsidRDefault="00024BA6" w:rsidP="00024BA6">
      <w:pPr>
        <w:spacing w:after="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b/>
          <w:bCs/>
          <w:color w:val="373737"/>
          <w:sz w:val="20"/>
        </w:rPr>
        <w:t>1)              </w:t>
      </w: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Содержание и качество подготовки обучающихся и выпускников по заявленным к государственной аккредитации образовательным программам находится в соответствии с федеральными государственными образовательными стандартами (государственными образовательными стандартами - до завершения их реализации в образовательном учреждении) или федеральными государственными требованиям. Показатели деятельности соответствуют типу средней общеобразовательной школы.</w:t>
      </w:r>
    </w:p>
    <w:tbl>
      <w:tblPr>
        <w:tblW w:w="10695" w:type="dxa"/>
        <w:tblCellMar>
          <w:left w:w="0" w:type="dxa"/>
          <w:right w:w="0" w:type="dxa"/>
        </w:tblCellMar>
        <w:tblLook w:val="04A0"/>
      </w:tblPr>
      <w:tblGrid>
        <w:gridCol w:w="4581"/>
        <w:gridCol w:w="2531"/>
        <w:gridCol w:w="362"/>
        <w:gridCol w:w="3221"/>
      </w:tblGrid>
      <w:tr w:rsidR="00024BA6" w:rsidRPr="00024BA6" w:rsidTr="00024BA6">
        <w:tc>
          <w:tcPr>
            <w:tcW w:w="3585" w:type="dxa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Директор</w:t>
            </w:r>
          </w:p>
        </w:tc>
        <w:tc>
          <w:tcPr>
            <w:tcW w:w="1980" w:type="dxa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240" w:type="dxa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2520" w:type="dxa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  <w:tr w:rsidR="00024BA6" w:rsidRPr="00024BA6" w:rsidTr="00024BA6">
        <w:tc>
          <w:tcPr>
            <w:tcW w:w="5805" w:type="dxa"/>
            <w:gridSpan w:val="3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подпись</w:t>
            </w:r>
          </w:p>
        </w:tc>
        <w:tc>
          <w:tcPr>
            <w:tcW w:w="2520" w:type="dxa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877A7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Н.И.Капанадзе</w:t>
            </w:r>
            <w:proofErr w:type="spellEnd"/>
          </w:p>
        </w:tc>
      </w:tr>
      <w:tr w:rsidR="00024BA6" w:rsidRPr="00024BA6" w:rsidTr="00024BA6">
        <w:tc>
          <w:tcPr>
            <w:tcW w:w="5805" w:type="dxa"/>
            <w:gridSpan w:val="3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240" w:line="240" w:lineRule="auto"/>
              <w:textAlignment w:val="baseline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М. п.</w:t>
            </w:r>
          </w:p>
        </w:tc>
        <w:tc>
          <w:tcPr>
            <w:tcW w:w="2520" w:type="dxa"/>
            <w:tcBorders>
              <w:top w:val="single" w:sz="6" w:space="0" w:color="CFCFCF"/>
              <w:left w:val="single" w:sz="6" w:space="0" w:color="CFCFCF"/>
              <w:bottom w:val="single" w:sz="18" w:space="0" w:color="CFCFCF"/>
              <w:right w:val="single" w:sz="6" w:space="0" w:color="CFCFC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24BA6" w:rsidRPr="00024BA6" w:rsidRDefault="00024BA6" w:rsidP="00024BA6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024BA6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</w:tr>
    </w:tbl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  <w:r w:rsidR="0038158E">
        <w:rPr>
          <w:rFonts w:ascii="Helvetica" w:eastAsia="Times New Roman" w:hAnsi="Helvetica" w:cs="Helvetica"/>
          <w:color w:val="373737"/>
          <w:sz w:val="20"/>
          <w:szCs w:val="20"/>
        </w:rPr>
        <w:t>01.09.2017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lastRenderedPageBreak/>
        <w:t> </w:t>
      </w:r>
    </w:p>
    <w:p w:rsidR="00024BA6" w:rsidRPr="00024BA6" w:rsidRDefault="00024BA6" w:rsidP="00024BA6">
      <w:pPr>
        <w:spacing w:after="240" w:line="312" w:lineRule="atLeast"/>
        <w:textAlignment w:val="baseline"/>
        <w:rPr>
          <w:rFonts w:ascii="Helvetica" w:eastAsia="Times New Roman" w:hAnsi="Helvetica" w:cs="Helvetica"/>
          <w:color w:val="373737"/>
          <w:sz w:val="20"/>
          <w:szCs w:val="20"/>
        </w:rPr>
      </w:pPr>
      <w:r w:rsidRPr="00024BA6">
        <w:rPr>
          <w:rFonts w:ascii="Helvetica" w:eastAsia="Times New Roman" w:hAnsi="Helvetica" w:cs="Helvetica"/>
          <w:color w:val="373737"/>
          <w:sz w:val="20"/>
          <w:szCs w:val="20"/>
        </w:rPr>
        <w:t> </w:t>
      </w:r>
    </w:p>
    <w:p w:rsidR="00521E8D" w:rsidRDefault="00521E8D"/>
    <w:sectPr w:rsidR="00521E8D" w:rsidSect="005C7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4BA6"/>
    <w:rsid w:val="00024BA6"/>
    <w:rsid w:val="000A7892"/>
    <w:rsid w:val="0038158E"/>
    <w:rsid w:val="00386BAC"/>
    <w:rsid w:val="00460290"/>
    <w:rsid w:val="004A382E"/>
    <w:rsid w:val="00521E8D"/>
    <w:rsid w:val="00574960"/>
    <w:rsid w:val="005C7D5C"/>
    <w:rsid w:val="00616AF8"/>
    <w:rsid w:val="0072530E"/>
    <w:rsid w:val="007931C8"/>
    <w:rsid w:val="0084045A"/>
    <w:rsid w:val="00877A76"/>
    <w:rsid w:val="00A1734C"/>
    <w:rsid w:val="00B0523B"/>
    <w:rsid w:val="00B07E21"/>
    <w:rsid w:val="00D03396"/>
    <w:rsid w:val="00D1119F"/>
    <w:rsid w:val="00DD55DC"/>
    <w:rsid w:val="00E14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D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4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24BA6"/>
    <w:rPr>
      <w:b/>
      <w:bCs/>
    </w:rPr>
  </w:style>
  <w:style w:type="character" w:styleId="a5">
    <w:name w:val="Emphasis"/>
    <w:basedOn w:val="a0"/>
    <w:uiPriority w:val="20"/>
    <w:qFormat/>
    <w:rsid w:val="00024BA6"/>
    <w:rPr>
      <w:i/>
      <w:iCs/>
    </w:rPr>
  </w:style>
  <w:style w:type="character" w:styleId="a6">
    <w:name w:val="Hyperlink"/>
    <w:basedOn w:val="a0"/>
    <w:uiPriority w:val="99"/>
    <w:unhideWhenUsed/>
    <w:rsid w:val="00024BA6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024BA6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1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hkola10klass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18</Pages>
  <Words>3723</Words>
  <Characters>21223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Присальская СОШ №10</Company>
  <LinksUpToDate>false</LinksUpToDate>
  <CharactersWithSpaces>24897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user</cp:lastModifiedBy>
  <cp:revision>7</cp:revision>
  <dcterms:created xsi:type="dcterms:W3CDTF">2014-10-24T09:56:00Z</dcterms:created>
  <dcterms:modified xsi:type="dcterms:W3CDTF">2017-10-11T21:03:00Z</dcterms:modified>
</cp:coreProperties>
</file>